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05DA" w:rsidRDefault="00000000">
      <w:pPr>
        <w:jc w:val="center"/>
        <w:rPr>
          <w:rFonts w:ascii="HelveticaNeue" w:eastAsia="HelveticaNeue" w:hAnsi="HelveticaNeue" w:cs="HelveticaNeue"/>
          <w:color w:val="000000"/>
        </w:rPr>
      </w:pPr>
      <w:r>
        <w:rPr>
          <w:rFonts w:ascii="HelveticaNeue" w:eastAsia="HelveticaNeue" w:hAnsi="HelveticaNeue" w:cs="HelveticaNeue"/>
          <w:noProof/>
          <w:color w:val="000000"/>
        </w:rPr>
        <w:drawing>
          <wp:inline distT="0" distB="0" distL="0" distR="0">
            <wp:extent cx="2819400" cy="633730"/>
            <wp:effectExtent l="0" t="0" r="0" b="0"/>
            <wp:docPr id="1" name="Objec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pic:cNvPicPr>
                      <a:picLocks noChangeAspect="1" noChangeArrowheads="1"/>
                    </pic:cNvPicPr>
                  </pic:nvPicPr>
                  <pic:blipFill>
                    <a:blip r:embed="rId5"/>
                    <a:stretch>
                      <a:fillRect/>
                    </a:stretch>
                  </pic:blipFill>
                  <pic:spPr bwMode="auto">
                    <a:xfrm>
                      <a:off x="0" y="0"/>
                      <a:ext cx="2819400" cy="633730"/>
                    </a:xfrm>
                    <a:prstGeom prst="rect">
                      <a:avLst/>
                    </a:prstGeom>
                    <a:noFill/>
                  </pic:spPr>
                </pic:pic>
              </a:graphicData>
            </a:graphic>
          </wp:inline>
        </w:drawing>
      </w:r>
    </w:p>
    <w:p w:rsidR="00FB05DA" w:rsidRDefault="00FB05DA">
      <w:pPr>
        <w:jc w:val="both"/>
        <w:rPr>
          <w:rFonts w:hint="eastAsia"/>
        </w:rPr>
      </w:pPr>
    </w:p>
    <w:p w:rsidR="00FB05DA" w:rsidRDefault="00FB05DA">
      <w:pPr>
        <w:jc w:val="both"/>
        <w:rPr>
          <w:rFonts w:hint="eastAsia"/>
        </w:rPr>
      </w:pPr>
    </w:p>
    <w:p w:rsidR="00FB05DA" w:rsidRPr="00403BAF" w:rsidRDefault="00000000">
      <w:pPr>
        <w:widowControl/>
        <w:jc w:val="center"/>
        <w:rPr>
          <w:rFonts w:hint="eastAsia"/>
          <w:lang w:val="es-ES"/>
        </w:rPr>
      </w:pPr>
      <w:r w:rsidRPr="00403BAF">
        <w:rPr>
          <w:rFonts w:ascii="Calibri-Bold" w:eastAsia="Calibri-Bold" w:hAnsi="Calibri-Bold" w:cs="Calibri-Bold"/>
          <w:b/>
          <w:bCs/>
          <w:color w:val="343434"/>
          <w:lang w:val="es-ES"/>
        </w:rPr>
        <w:t>BASES LEGALES</w:t>
      </w:r>
      <w:r w:rsidR="00367199">
        <w:rPr>
          <w:rFonts w:ascii="Calibri-Bold" w:eastAsia="Calibri-Bold" w:hAnsi="Calibri-Bold" w:cs="Calibri-Bold"/>
          <w:b/>
          <w:bCs/>
          <w:color w:val="343434"/>
          <w:lang w:val="es-ES"/>
        </w:rPr>
        <w:t xml:space="preserve"> DEL</w:t>
      </w:r>
      <w:r w:rsidRPr="00403BAF">
        <w:rPr>
          <w:rFonts w:ascii="Calibri-Bold" w:eastAsia="Calibri-Bold" w:hAnsi="Calibri-Bold" w:cs="Calibri-Bold"/>
          <w:b/>
          <w:bCs/>
          <w:color w:val="343434"/>
          <w:lang w:val="es-ES"/>
        </w:rPr>
        <w:t xml:space="preserve"> </w:t>
      </w:r>
      <w:r w:rsidR="006359E5" w:rsidRPr="00403BAF">
        <w:rPr>
          <w:rFonts w:ascii="Calibri-Bold" w:eastAsia="Calibri-Bold" w:hAnsi="Calibri-Bold" w:cs="Calibri-Bold"/>
          <w:b/>
          <w:bCs/>
          <w:color w:val="343434"/>
          <w:lang w:val="es-ES"/>
        </w:rPr>
        <w:t xml:space="preserve">SORTEO </w:t>
      </w:r>
      <w:r w:rsidR="00367199">
        <w:rPr>
          <w:rFonts w:ascii="Calibri-Bold" w:eastAsia="Calibri-Bold" w:hAnsi="Calibri-Bold" w:cs="Calibri-Bold"/>
          <w:b/>
          <w:bCs/>
          <w:color w:val="343434"/>
          <w:lang w:val="es-ES"/>
        </w:rPr>
        <w:t>“LA RUTINA TRAE PREMIO”</w:t>
      </w:r>
    </w:p>
    <w:p w:rsidR="00FB05DA" w:rsidRPr="00403BAF" w:rsidRDefault="00FB05DA">
      <w:pPr>
        <w:widowControl/>
        <w:jc w:val="both"/>
        <w:rPr>
          <w:rFonts w:hint="eastAsia"/>
          <w:lang w:val="es-ES"/>
        </w:rPr>
      </w:pP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1.- Compañía organizadora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Centro Comercial Atalayas</w:t>
      </w:r>
      <w:r w:rsidRPr="00367199">
        <w:rPr>
          <w:rFonts w:ascii="Calibri" w:eastAsia="Times New Roman" w:hAnsi="Calibri" w:cs="Calibri"/>
          <w:kern w:val="0"/>
          <w:lang w:val="es-ES" w:eastAsia="es-ES_tradnl" w:bidi="ar-SA"/>
        </w:rPr>
        <w:t xml:space="preserve"> pone en marcha una promoción denominada </w:t>
      </w:r>
      <w:r w:rsidRPr="00367199">
        <w:rPr>
          <w:rFonts w:ascii="Calibri" w:eastAsia="Times New Roman" w:hAnsi="Calibri" w:cs="Calibri"/>
          <w:b/>
          <w:bCs/>
          <w:kern w:val="0"/>
          <w:lang w:val="es-ES" w:eastAsia="es-ES_tradnl" w:bidi="ar-SA"/>
        </w:rPr>
        <w:t>“La rutina trae premio”</w:t>
      </w:r>
      <w:r w:rsidRPr="00367199">
        <w:rPr>
          <w:rFonts w:ascii="Calibri" w:eastAsia="Times New Roman" w:hAnsi="Calibri" w:cs="Calibri"/>
          <w:kern w:val="0"/>
          <w:lang w:val="es-ES" w:eastAsia="es-ES_tradnl" w:bidi="ar-SA"/>
        </w:rPr>
        <w:t xml:space="preserve">, en colaboración con </w:t>
      </w:r>
      <w:r w:rsidRPr="00367199">
        <w:rPr>
          <w:rFonts w:ascii="Calibri" w:eastAsia="Times New Roman" w:hAnsi="Calibri" w:cs="Calibri"/>
          <w:b/>
          <w:bCs/>
          <w:kern w:val="0"/>
          <w:lang w:val="es-ES" w:eastAsia="es-ES_tradnl" w:bidi="ar-SA"/>
        </w:rPr>
        <w:t>María Sánchez, titular del perfil de Instagram @2000maaria</w:t>
      </w:r>
      <w:r w:rsidRPr="00367199">
        <w:rPr>
          <w:rFonts w:ascii="Calibri" w:eastAsia="Times New Roman" w:hAnsi="Calibri" w:cs="Calibri"/>
          <w:kern w:val="0"/>
          <w:lang w:val="es-ES" w:eastAsia="es-ES_tradnl" w:bidi="ar-SA"/>
        </w:rPr>
        <w:t xml:space="preserve">, en la que se sorteará </w:t>
      </w:r>
      <w:r w:rsidRPr="00367199">
        <w:rPr>
          <w:rFonts w:ascii="Calibri" w:eastAsia="Times New Roman" w:hAnsi="Calibri" w:cs="Calibri"/>
          <w:b/>
          <w:bCs/>
          <w:kern w:val="0"/>
          <w:lang w:val="es-ES" w:eastAsia="es-ES_tradnl" w:bidi="ar-SA"/>
        </w:rPr>
        <w:t>una tarjeta regalo de Carrefour por valor de 200 euros</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organización y gestión de la promoción corresponde a Centro Comercial Atalayas, siendo la colaboración de @2000maaria de carácter promocional y de difusión de la iniciativa.</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2.- Desvinculación con respecto a Instagram</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Instagram no patrocina, avala, administra ni está asociado de modo alguno a esta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participante se desvincula totalmente de Instagram y es consciente de que está proporcionando su información al organizador de la promoción y no a Instagram.</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Los participantes exoneran a Instagram de cualquier responsabilidad derivada de la organización, gestión y desarrollo de la presente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información que, en su caso, proporcione el ganador será utilizada exclusivamente para la gestión de la promoción, la comunicación con el ganador y la entrega del premio, de acuerdo con lo establecido en las presentes bases.</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3.- Objeto y mecánica del concurso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Centro Comercial Atalayas sortea entre los participantes que cumplan los requisitos establecidos en las presentes bases </w:t>
      </w:r>
      <w:r w:rsidRPr="00367199">
        <w:rPr>
          <w:rFonts w:ascii="Calibri" w:eastAsia="Times New Roman" w:hAnsi="Calibri" w:cs="Calibri"/>
          <w:b/>
          <w:bCs/>
          <w:kern w:val="0"/>
          <w:lang w:val="es-ES" w:eastAsia="es-ES_tradnl" w:bidi="ar-SA"/>
        </w:rPr>
        <w:t>una tarjeta regalo de Carrefour por valor de 200 euros</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participación se realizará exclusivamente a través de </w:t>
      </w:r>
      <w:r w:rsidRPr="00367199">
        <w:rPr>
          <w:rFonts w:ascii="Calibri" w:eastAsia="Times New Roman" w:hAnsi="Calibri" w:cs="Calibri"/>
          <w:b/>
          <w:bCs/>
          <w:kern w:val="0"/>
          <w:lang w:val="es-ES" w:eastAsia="es-ES_tradnl" w:bidi="ar-SA"/>
        </w:rPr>
        <w:t>Instagram</w:t>
      </w:r>
      <w:r w:rsidRPr="00367199">
        <w:rPr>
          <w:rFonts w:ascii="Calibri" w:eastAsia="Times New Roman" w:hAnsi="Calibri" w:cs="Calibri"/>
          <w:kern w:val="0"/>
          <w:lang w:val="es-ES" w:eastAsia="es-ES_tradnl" w:bidi="ar-SA"/>
        </w:rPr>
        <w:t xml:space="preserve">, mediante el </w:t>
      </w:r>
      <w:proofErr w:type="spellStart"/>
      <w:r w:rsidRPr="00367199">
        <w:rPr>
          <w:rFonts w:ascii="Calibri" w:eastAsia="Times New Roman" w:hAnsi="Calibri" w:cs="Calibri"/>
          <w:kern w:val="0"/>
          <w:lang w:val="es-ES" w:eastAsia="es-ES_tradnl" w:bidi="ar-SA"/>
        </w:rPr>
        <w:t>Reel</w:t>
      </w:r>
      <w:proofErr w:type="spellEnd"/>
      <w:r w:rsidRPr="00367199">
        <w:rPr>
          <w:rFonts w:ascii="Calibri" w:eastAsia="Times New Roman" w:hAnsi="Calibri" w:cs="Calibri"/>
          <w:kern w:val="0"/>
          <w:lang w:val="es-ES" w:eastAsia="es-ES_tradnl" w:bidi="ar-SA"/>
        </w:rPr>
        <w:t xml:space="preserve"> publicado con motivo del sorteo.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Para participar, los usuarios deberán cumplir </w:t>
      </w:r>
      <w:r w:rsidRPr="00367199">
        <w:rPr>
          <w:rFonts w:ascii="Calibri" w:eastAsia="Times New Roman" w:hAnsi="Calibri" w:cs="Calibri"/>
          <w:b/>
          <w:bCs/>
          <w:kern w:val="0"/>
          <w:lang w:val="es-ES" w:eastAsia="es-ES_tradnl" w:bidi="ar-SA"/>
        </w:rPr>
        <w:t>todos</w:t>
      </w:r>
      <w:r w:rsidRPr="00367199">
        <w:rPr>
          <w:rFonts w:ascii="Calibri" w:eastAsia="Times New Roman" w:hAnsi="Calibri" w:cs="Calibri"/>
          <w:kern w:val="0"/>
          <w:lang w:val="es-ES" w:eastAsia="es-ES_tradnl" w:bidi="ar-SA"/>
        </w:rPr>
        <w:t xml:space="preserve"> los siguientes requisitos:</w:t>
      </w:r>
    </w:p>
    <w:p w:rsidR="00367199" w:rsidRPr="00367199" w:rsidRDefault="00367199" w:rsidP="00367199">
      <w:pPr>
        <w:widowControl/>
        <w:numPr>
          <w:ilvl w:val="0"/>
          <w:numId w:val="5"/>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Seguir la cuenta de Instagram de </w:t>
      </w:r>
      <w:r w:rsidRPr="00367199">
        <w:rPr>
          <w:rFonts w:ascii="Calibri" w:eastAsia="Times New Roman" w:hAnsi="Calibri" w:cs="Calibri"/>
          <w:b/>
          <w:bCs/>
          <w:kern w:val="0"/>
          <w:lang w:val="es-ES" w:eastAsia="es-ES_tradnl" w:bidi="ar-SA"/>
        </w:rPr>
        <w:t>@2000maaria</w:t>
      </w:r>
      <w:r w:rsidRPr="00367199">
        <w:rPr>
          <w:rFonts w:ascii="Calibri" w:eastAsia="Times New Roman" w:hAnsi="Calibri" w:cs="Calibri"/>
          <w:kern w:val="0"/>
          <w:lang w:val="es-ES" w:eastAsia="es-ES_tradnl" w:bidi="ar-SA"/>
        </w:rPr>
        <w:t xml:space="preserve">. </w:t>
      </w:r>
    </w:p>
    <w:p w:rsidR="00367199" w:rsidRPr="00367199" w:rsidRDefault="00367199" w:rsidP="00367199">
      <w:pPr>
        <w:widowControl/>
        <w:numPr>
          <w:ilvl w:val="0"/>
          <w:numId w:val="5"/>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lastRenderedPageBreak/>
        <w:t xml:space="preserve">Seguir la cuenta de Instagram de </w:t>
      </w:r>
      <w:r w:rsidRPr="00367199">
        <w:rPr>
          <w:rFonts w:ascii="Calibri" w:eastAsia="Times New Roman" w:hAnsi="Calibri" w:cs="Calibri"/>
          <w:b/>
          <w:bCs/>
          <w:kern w:val="0"/>
          <w:lang w:val="es-ES" w:eastAsia="es-ES_tradnl" w:bidi="ar-SA"/>
        </w:rPr>
        <w:t>@cc_atalayas</w:t>
      </w:r>
      <w:r w:rsidRPr="00367199">
        <w:rPr>
          <w:rFonts w:ascii="Calibri" w:eastAsia="Times New Roman" w:hAnsi="Calibri" w:cs="Calibri"/>
          <w:kern w:val="0"/>
          <w:lang w:val="es-ES" w:eastAsia="es-ES_tradnl" w:bidi="ar-SA"/>
        </w:rPr>
        <w:t xml:space="preserve">. </w:t>
      </w:r>
    </w:p>
    <w:p w:rsidR="00367199" w:rsidRPr="00367199" w:rsidRDefault="00367199" w:rsidP="00367199">
      <w:pPr>
        <w:widowControl/>
        <w:numPr>
          <w:ilvl w:val="0"/>
          <w:numId w:val="5"/>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Mencionar a un amigo en un comentario del </w:t>
      </w:r>
      <w:proofErr w:type="spellStart"/>
      <w:r w:rsidRPr="00367199">
        <w:rPr>
          <w:rFonts w:ascii="Calibri" w:eastAsia="Times New Roman" w:hAnsi="Calibri" w:cs="Calibri"/>
          <w:kern w:val="0"/>
          <w:lang w:val="es-ES" w:eastAsia="es-ES_tradnl" w:bidi="ar-SA"/>
        </w:rPr>
        <w:t>Reel</w:t>
      </w:r>
      <w:proofErr w:type="spellEnd"/>
      <w:r w:rsidRPr="00367199">
        <w:rPr>
          <w:rFonts w:ascii="Calibri" w:eastAsia="Times New Roman" w:hAnsi="Calibri" w:cs="Calibri"/>
          <w:kern w:val="0"/>
          <w:lang w:val="es-ES" w:eastAsia="es-ES_tradnl" w:bidi="ar-SA"/>
        </w:rPr>
        <w:t xml:space="preserve"> del sorteo. </w:t>
      </w:r>
    </w:p>
    <w:p w:rsidR="00367199" w:rsidRPr="00367199" w:rsidRDefault="00367199" w:rsidP="00367199">
      <w:pPr>
        <w:widowControl/>
        <w:suppressAutoHyphens w:val="0"/>
        <w:spacing w:before="100" w:beforeAutospacing="1" w:after="100" w:afterAutospacing="1"/>
        <w:outlineLvl w:val="2"/>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Sistema de participaciones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 xml:space="preserve">Cada comentario válido realizado en el </w:t>
      </w:r>
      <w:proofErr w:type="spellStart"/>
      <w:r w:rsidRPr="00367199">
        <w:rPr>
          <w:rFonts w:ascii="Calibri" w:eastAsia="Times New Roman" w:hAnsi="Calibri" w:cs="Calibri"/>
          <w:b/>
          <w:bCs/>
          <w:kern w:val="0"/>
          <w:lang w:val="es-ES" w:eastAsia="es-ES_tradnl" w:bidi="ar-SA"/>
        </w:rPr>
        <w:t>Reel</w:t>
      </w:r>
      <w:proofErr w:type="spellEnd"/>
      <w:r w:rsidRPr="00367199">
        <w:rPr>
          <w:rFonts w:ascii="Calibri" w:eastAsia="Times New Roman" w:hAnsi="Calibri" w:cs="Calibri"/>
          <w:b/>
          <w:bCs/>
          <w:kern w:val="0"/>
          <w:lang w:val="es-ES" w:eastAsia="es-ES_tradnl" w:bidi="ar-SA"/>
        </w:rPr>
        <w:t xml:space="preserve"> del sorteo contará como una participación independiente.</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Por tanto, </w:t>
      </w:r>
      <w:r w:rsidRPr="00367199">
        <w:rPr>
          <w:rFonts w:ascii="Calibri" w:eastAsia="Times New Roman" w:hAnsi="Calibri" w:cs="Calibri"/>
          <w:b/>
          <w:bCs/>
          <w:kern w:val="0"/>
          <w:lang w:val="es-ES" w:eastAsia="es-ES_tradnl" w:bidi="ar-SA"/>
        </w:rPr>
        <w:t>cuantos más comentarios válidos realice un participante, más posibilidades tendrá de resultar ganador</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Cada comentario deberá incluir la mención a un perfil real y activo de Instagram. Se podrán realizar tantos comentarios como se desee durante el periodo de participación, siempre que cada uno cumpla los requisitos establecidos.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No serán válidas las menciones a cuentas inexistentes, perfiles fraudulentos, cuentas creadas exclusivamente para participar en promociones o perfiles que incumplan las condiciones de Instagram.</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organización podrá excluir aquellas participaciones que considere fraudulentas, abusivas o realizadas mediante sistemas automatizados.</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4.- Duración y fechas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promoción se desarrollará </w:t>
      </w:r>
      <w:r w:rsidRPr="00367199">
        <w:rPr>
          <w:rFonts w:ascii="Calibri" w:eastAsia="Times New Roman" w:hAnsi="Calibri" w:cs="Calibri"/>
          <w:b/>
          <w:bCs/>
          <w:kern w:val="0"/>
          <w:lang w:val="es-ES" w:eastAsia="es-ES_tradnl" w:bidi="ar-SA"/>
        </w:rPr>
        <w:t>desde el 16 de septiembre de 2026 hasta el 30 de septiembre de 2026, ambos inclusive</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periodo de participación finalizará el </w:t>
      </w:r>
      <w:r w:rsidRPr="00367199">
        <w:rPr>
          <w:rFonts w:ascii="Calibri" w:eastAsia="Times New Roman" w:hAnsi="Calibri" w:cs="Calibri"/>
          <w:b/>
          <w:bCs/>
          <w:kern w:val="0"/>
          <w:lang w:val="es-ES" w:eastAsia="es-ES_tradnl" w:bidi="ar-SA"/>
        </w:rPr>
        <w:t>30 de septiembre de 2026 a las 11:59 h de la mañana</w:t>
      </w:r>
      <w:r w:rsidRPr="00367199">
        <w:rPr>
          <w:rFonts w:ascii="Calibri" w:eastAsia="Times New Roman" w:hAnsi="Calibri" w:cs="Calibri"/>
          <w:kern w:val="0"/>
          <w:lang w:val="es-ES" w:eastAsia="es-ES_tradnl" w:bidi="ar-SA"/>
        </w:rPr>
        <w:t>. Cualquier participación realizada con posterioridad a esta hora no será válida.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sorteo se realizará una vez finalizado el periodo de participación.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se anunciará el </w:t>
      </w:r>
      <w:r w:rsidRPr="00367199">
        <w:rPr>
          <w:rFonts w:ascii="Calibri" w:eastAsia="Times New Roman" w:hAnsi="Calibri" w:cs="Calibri"/>
          <w:b/>
          <w:bCs/>
          <w:kern w:val="0"/>
          <w:lang w:val="es-ES" w:eastAsia="es-ES_tradnl" w:bidi="ar-SA"/>
        </w:rPr>
        <w:t>30 de septiembre de 2026 a partir de las 12:00 h</w:t>
      </w:r>
      <w:r w:rsidRPr="00367199">
        <w:rPr>
          <w:rFonts w:ascii="Calibri" w:eastAsia="Times New Roman" w:hAnsi="Calibri" w:cs="Calibri"/>
          <w:kern w:val="0"/>
          <w:lang w:val="es-ES" w:eastAsia="es-ES_tradnl" w:bidi="ar-SA"/>
        </w:rPr>
        <w:t xml:space="preserve">, a través de los perfiles de Instagram de </w:t>
      </w:r>
      <w:r w:rsidRPr="00367199">
        <w:rPr>
          <w:rFonts w:ascii="Calibri" w:eastAsia="Times New Roman" w:hAnsi="Calibri" w:cs="Calibri"/>
          <w:b/>
          <w:bCs/>
          <w:kern w:val="0"/>
          <w:lang w:val="es-ES" w:eastAsia="es-ES_tradnl" w:bidi="ar-SA"/>
        </w:rPr>
        <w:t>@cc_atalayas</w:t>
      </w:r>
      <w:r w:rsidRPr="00367199">
        <w:rPr>
          <w:rFonts w:ascii="Calibri" w:eastAsia="Times New Roman" w:hAnsi="Calibri" w:cs="Calibri"/>
          <w:kern w:val="0"/>
          <w:lang w:val="es-ES" w:eastAsia="es-ES_tradnl" w:bidi="ar-SA"/>
        </w:rPr>
        <w:t xml:space="preserve"> y/o mediante los canales de comunicación del Centro Comercial Atalayas.</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5.- Requisitos para participar</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Podrán participar en la promoción:</w:t>
      </w:r>
    </w:p>
    <w:p w:rsidR="00367199" w:rsidRPr="00367199" w:rsidRDefault="00367199" w:rsidP="00367199">
      <w:pPr>
        <w:widowControl/>
        <w:numPr>
          <w:ilvl w:val="0"/>
          <w:numId w:val="6"/>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Todas las personas físicas </w:t>
      </w:r>
      <w:r w:rsidRPr="00367199">
        <w:rPr>
          <w:rFonts w:ascii="Calibri" w:eastAsia="Times New Roman" w:hAnsi="Calibri" w:cs="Calibri"/>
          <w:b/>
          <w:bCs/>
          <w:kern w:val="0"/>
          <w:lang w:val="es-ES" w:eastAsia="es-ES_tradnl" w:bidi="ar-SA"/>
        </w:rPr>
        <w:t>mayores de 16 años</w:t>
      </w:r>
      <w:r w:rsidRPr="00367199">
        <w:rPr>
          <w:rFonts w:ascii="Calibri" w:eastAsia="Times New Roman" w:hAnsi="Calibri" w:cs="Calibri"/>
          <w:kern w:val="0"/>
          <w:lang w:val="es-ES" w:eastAsia="es-ES_tradnl" w:bidi="ar-SA"/>
        </w:rPr>
        <w:t xml:space="preserve">. </w:t>
      </w:r>
    </w:p>
    <w:p w:rsidR="00367199" w:rsidRPr="00367199" w:rsidRDefault="00367199" w:rsidP="00367199">
      <w:pPr>
        <w:widowControl/>
        <w:numPr>
          <w:ilvl w:val="0"/>
          <w:numId w:val="6"/>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Las personas que dispongan de un perfil válido de Instagram. </w:t>
      </w:r>
    </w:p>
    <w:p w:rsidR="00367199" w:rsidRPr="00367199" w:rsidRDefault="00367199" w:rsidP="00367199">
      <w:pPr>
        <w:widowControl/>
        <w:numPr>
          <w:ilvl w:val="0"/>
          <w:numId w:val="6"/>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Las personas que cumplan todos los requisitos de participación establecidos en las presentes bases. </w:t>
      </w:r>
    </w:p>
    <w:p w:rsidR="00367199" w:rsidRPr="00367199" w:rsidRDefault="00367199" w:rsidP="00367199">
      <w:pPr>
        <w:widowControl/>
        <w:numPr>
          <w:ilvl w:val="0"/>
          <w:numId w:val="6"/>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Las personas que sigan las cuentas </w:t>
      </w:r>
      <w:r w:rsidRPr="00367199">
        <w:rPr>
          <w:rFonts w:ascii="Calibri" w:eastAsia="Times New Roman" w:hAnsi="Calibri" w:cs="Calibri"/>
          <w:b/>
          <w:bCs/>
          <w:kern w:val="0"/>
          <w:lang w:val="es-ES" w:eastAsia="es-ES_tradnl" w:bidi="ar-SA"/>
        </w:rPr>
        <w:t>@cc_atalayas</w:t>
      </w:r>
      <w:r w:rsidRPr="00367199">
        <w:rPr>
          <w:rFonts w:ascii="Calibri" w:eastAsia="Times New Roman" w:hAnsi="Calibri" w:cs="Calibri"/>
          <w:kern w:val="0"/>
          <w:lang w:val="es-ES" w:eastAsia="es-ES_tradnl" w:bidi="ar-SA"/>
        </w:rPr>
        <w:t xml:space="preserve"> y </w:t>
      </w:r>
      <w:r w:rsidRPr="00367199">
        <w:rPr>
          <w:rFonts w:ascii="Calibri" w:eastAsia="Times New Roman" w:hAnsi="Calibri" w:cs="Calibri"/>
          <w:b/>
          <w:bCs/>
          <w:kern w:val="0"/>
          <w:lang w:val="es-ES" w:eastAsia="es-ES_tradnl" w:bidi="ar-SA"/>
        </w:rPr>
        <w:t>@2000maaria</w:t>
      </w:r>
      <w:r w:rsidRPr="00367199">
        <w:rPr>
          <w:rFonts w:ascii="Calibri" w:eastAsia="Times New Roman" w:hAnsi="Calibri" w:cs="Calibri"/>
          <w:kern w:val="0"/>
          <w:lang w:val="es-ES" w:eastAsia="es-ES_tradnl" w:bidi="ar-SA"/>
        </w:rPr>
        <w:t xml:space="preserve"> durante el periodo de participación y en el momento de la selección del ganador. </w:t>
      </w:r>
    </w:p>
    <w:p w:rsidR="00367199" w:rsidRPr="00367199" w:rsidRDefault="00367199" w:rsidP="00367199">
      <w:pPr>
        <w:widowControl/>
        <w:numPr>
          <w:ilvl w:val="0"/>
          <w:numId w:val="6"/>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lastRenderedPageBreak/>
        <w:t xml:space="preserve">Las personas que hayan realizado al menos un comentario válido en el </w:t>
      </w:r>
      <w:proofErr w:type="spellStart"/>
      <w:r w:rsidRPr="00367199">
        <w:rPr>
          <w:rFonts w:ascii="Calibri" w:eastAsia="Times New Roman" w:hAnsi="Calibri" w:cs="Calibri"/>
          <w:kern w:val="0"/>
          <w:lang w:val="es-ES" w:eastAsia="es-ES_tradnl" w:bidi="ar-SA"/>
        </w:rPr>
        <w:t>Reel</w:t>
      </w:r>
      <w:proofErr w:type="spellEnd"/>
      <w:r w:rsidRPr="00367199">
        <w:rPr>
          <w:rFonts w:ascii="Calibri" w:eastAsia="Times New Roman" w:hAnsi="Calibri" w:cs="Calibri"/>
          <w:kern w:val="0"/>
          <w:lang w:val="es-ES" w:eastAsia="es-ES_tradnl" w:bidi="ar-SA"/>
        </w:rPr>
        <w:t xml:space="preserve"> del sorteo. </w:t>
      </w:r>
    </w:p>
    <w:p w:rsidR="00367199" w:rsidRPr="00367199" w:rsidRDefault="00367199" w:rsidP="00367199">
      <w:pPr>
        <w:widowControl/>
        <w:suppressAutoHyphens w:val="0"/>
        <w:spacing w:before="100" w:beforeAutospacing="1" w:after="100" w:afterAutospacing="1"/>
        <w:outlineLvl w:val="2"/>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No podrán participar:</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Los trabajadores de Centro Comercial Atalayas. </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Los trabajadores de los operadores del Centro Comercial Atalayas. </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María Sánchez, @2000maaria, ni las personas directamente vinculadas a la organización de la promoción. </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Los perfiles que se detecten como fraudulentos, falsos o creados exclusivamente para participar en sorteos y promociones. </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Los perfiles que utilicen sistemas automatizados, </w:t>
      </w:r>
      <w:proofErr w:type="spellStart"/>
      <w:r w:rsidRPr="00367199">
        <w:rPr>
          <w:rFonts w:ascii="Calibri" w:eastAsia="Times New Roman" w:hAnsi="Calibri" w:cs="Calibri"/>
          <w:kern w:val="0"/>
          <w:lang w:val="es-ES" w:eastAsia="es-ES_tradnl" w:bidi="ar-SA"/>
        </w:rPr>
        <w:t>bots</w:t>
      </w:r>
      <w:proofErr w:type="spellEnd"/>
      <w:r w:rsidRPr="00367199">
        <w:rPr>
          <w:rFonts w:ascii="Calibri" w:eastAsia="Times New Roman" w:hAnsi="Calibri" w:cs="Calibri"/>
          <w:kern w:val="0"/>
          <w:lang w:val="es-ES" w:eastAsia="es-ES_tradnl" w:bidi="ar-SA"/>
        </w:rPr>
        <w:t xml:space="preserve"> u otros mecanismos destinados a incrementar artificialmente las posibilidades de resultar ganador. </w:t>
      </w:r>
    </w:p>
    <w:p w:rsidR="00367199" w:rsidRPr="00367199" w:rsidRDefault="00367199" w:rsidP="00367199">
      <w:pPr>
        <w:widowControl/>
        <w:numPr>
          <w:ilvl w:val="0"/>
          <w:numId w:val="7"/>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Aquellas personas que no cumplan todos los requisitos establecidos en las presentes bases. </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6.- Selección del ganador, suplentes, comunicación y entrega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se elegirá </w:t>
      </w:r>
      <w:r w:rsidRPr="00367199">
        <w:rPr>
          <w:rFonts w:ascii="Calibri" w:eastAsia="Times New Roman" w:hAnsi="Calibri" w:cs="Calibri"/>
          <w:b/>
          <w:bCs/>
          <w:kern w:val="0"/>
          <w:lang w:val="es-ES" w:eastAsia="es-ES_tradnl" w:bidi="ar-SA"/>
        </w:rPr>
        <w:t>al azar mediante un sistema de selección aleatoria entre todas las participaciones válidas</w:t>
      </w:r>
      <w:r w:rsidRPr="00367199">
        <w:rPr>
          <w:rFonts w:ascii="Calibri" w:eastAsia="Times New Roman" w:hAnsi="Calibri" w:cs="Calibri"/>
          <w:kern w:val="0"/>
          <w:lang w:val="es-ES" w:eastAsia="es-ES_tradnl" w:bidi="ar-SA"/>
        </w:rPr>
        <w:t xml:space="preserve"> que cumplan los requisitos establecidos en las presentes bases.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Cada comentario válido contará como una participación independiente, por lo que un mismo usuario podrá aparecer varias veces en el conjunto de participaciones válidas si ha realizado varios comentarios.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Asimismo, se seleccionarán </w:t>
      </w:r>
      <w:r w:rsidRPr="00367199">
        <w:rPr>
          <w:rFonts w:ascii="Calibri" w:eastAsia="Times New Roman" w:hAnsi="Calibri" w:cs="Calibri"/>
          <w:b/>
          <w:bCs/>
          <w:kern w:val="0"/>
          <w:lang w:val="es-ES" w:eastAsia="es-ES_tradnl" w:bidi="ar-SA"/>
        </w:rPr>
        <w:t>cinco participantes suplentes</w:t>
      </w:r>
      <w:r w:rsidRPr="00367199">
        <w:rPr>
          <w:rFonts w:ascii="Calibri" w:eastAsia="Times New Roman" w:hAnsi="Calibri" w:cs="Calibri"/>
          <w:kern w:val="0"/>
          <w:lang w:val="es-ES" w:eastAsia="es-ES_tradnl" w:bidi="ar-SA"/>
        </w:rPr>
        <w:t>, que sustituirán al ganador en caso de que este no cumpla los requisitos, renuncie al premio, no pueda ser localizado o no recoja el premio dentro del plazo establecido.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Una vez seleccionado el ganador, Centro Comercial Atalayas comprobará que cumple todos los requisitos de participación, incluyendo el seguimiento de las cuentas </w:t>
      </w:r>
      <w:r w:rsidRPr="00367199">
        <w:rPr>
          <w:rFonts w:ascii="Calibri" w:eastAsia="Times New Roman" w:hAnsi="Calibri" w:cs="Calibri"/>
          <w:b/>
          <w:bCs/>
          <w:kern w:val="0"/>
          <w:lang w:val="es-ES" w:eastAsia="es-ES_tradnl" w:bidi="ar-SA"/>
        </w:rPr>
        <w:t>@cc_atalayas</w:t>
      </w:r>
      <w:r w:rsidRPr="00367199">
        <w:rPr>
          <w:rFonts w:ascii="Calibri" w:eastAsia="Times New Roman" w:hAnsi="Calibri" w:cs="Calibri"/>
          <w:kern w:val="0"/>
          <w:lang w:val="es-ES" w:eastAsia="es-ES_tradnl" w:bidi="ar-SA"/>
        </w:rPr>
        <w:t xml:space="preserve"> y </w:t>
      </w:r>
      <w:r w:rsidRPr="00367199">
        <w:rPr>
          <w:rFonts w:ascii="Calibri" w:eastAsia="Times New Roman" w:hAnsi="Calibri" w:cs="Calibri"/>
          <w:b/>
          <w:bCs/>
          <w:kern w:val="0"/>
          <w:lang w:val="es-ES" w:eastAsia="es-ES_tradnl" w:bidi="ar-SA"/>
        </w:rPr>
        <w:t>@2000maaria</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En caso de que el participante seleccionado no cumpla alguno de los requisitos, perderá su condición de ganador y se procederá a seleccionar al siguiente suplente.</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será anunciado el </w:t>
      </w:r>
      <w:r w:rsidRPr="00367199">
        <w:rPr>
          <w:rFonts w:ascii="Calibri" w:eastAsia="Times New Roman" w:hAnsi="Calibri" w:cs="Calibri"/>
          <w:b/>
          <w:bCs/>
          <w:kern w:val="0"/>
          <w:lang w:val="es-ES" w:eastAsia="es-ES_tradnl" w:bidi="ar-SA"/>
        </w:rPr>
        <w:t>30 de septiembre de 2026 a partir de las 12:00 h</w:t>
      </w:r>
      <w:r w:rsidRPr="00367199">
        <w:rPr>
          <w:rFonts w:ascii="Calibri" w:eastAsia="Times New Roman" w:hAnsi="Calibri" w:cs="Calibri"/>
          <w:kern w:val="0"/>
          <w:lang w:val="es-ES" w:eastAsia="es-ES_tradnl" w:bidi="ar-SA"/>
        </w:rPr>
        <w:t xml:space="preserve"> a través de Instagram y/o mediante los canales de comunicación de Centro Comercial Atalayas.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deberá ponerse en contacto mediante </w:t>
      </w:r>
      <w:r w:rsidRPr="00367199">
        <w:rPr>
          <w:rFonts w:ascii="Calibri" w:eastAsia="Times New Roman" w:hAnsi="Calibri" w:cs="Calibri"/>
          <w:b/>
          <w:bCs/>
          <w:kern w:val="0"/>
          <w:lang w:val="es-ES" w:eastAsia="es-ES_tradnl" w:bidi="ar-SA"/>
        </w:rPr>
        <w:t>mensaje privado con la cuenta de Instagram @cc_atalayas</w:t>
      </w:r>
      <w:r w:rsidRPr="00367199">
        <w:rPr>
          <w:rFonts w:ascii="Calibri" w:eastAsia="Times New Roman" w:hAnsi="Calibri" w:cs="Calibri"/>
          <w:kern w:val="0"/>
          <w:lang w:val="es-ES" w:eastAsia="es-ES_tradnl" w:bidi="ar-SA"/>
        </w:rPr>
        <w:t xml:space="preserve"> para confirmar su identidad y recibir las indicaciones correspondientes para la recogida del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podrá solicitar al ganador la documentación necesaria para acreditar su identidad y comprobar que cumple los requisitos de participación.</w:t>
      </w:r>
    </w:p>
    <w:p w:rsidR="00367199" w:rsidRPr="00367199" w:rsidRDefault="00367199" w:rsidP="00367199">
      <w:pPr>
        <w:widowControl/>
        <w:suppressAutoHyphens w:val="0"/>
        <w:spacing w:before="100" w:beforeAutospacing="1" w:after="100" w:afterAutospacing="1"/>
        <w:outlineLvl w:val="2"/>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lastRenderedPageBreak/>
        <w:t>Recogida del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El premio deberá recogerse presencialmente en el propio Centro Comercial Atalayas. En ningún caso se realizará el envío del premio a un domicilio, dirección postal o cualquier otra ubicación.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deberá acudir personalmente al Centro Comercial Atalayas para recoger el premio y deberá presentar un </w:t>
      </w:r>
      <w:r w:rsidRPr="00367199">
        <w:rPr>
          <w:rFonts w:ascii="Calibri" w:eastAsia="Times New Roman" w:hAnsi="Calibri" w:cs="Calibri"/>
          <w:b/>
          <w:bCs/>
          <w:kern w:val="0"/>
          <w:lang w:val="es-ES" w:eastAsia="es-ES_tradnl" w:bidi="ar-SA"/>
        </w:rPr>
        <w:t>documento identificativo válido</w:t>
      </w:r>
      <w:r w:rsidRPr="00367199">
        <w:rPr>
          <w:rFonts w:ascii="Calibri" w:eastAsia="Times New Roman" w:hAnsi="Calibri" w:cs="Calibri"/>
          <w:kern w:val="0"/>
          <w:lang w:val="es-ES" w:eastAsia="es-ES_tradnl" w:bidi="ar-SA"/>
        </w:rPr>
        <w:t xml:space="preserve"> que permita acreditar su identidad.</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premio no podrá ser canjeado por su valor en dinero.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ganador dispondrá de un plazo máximo de </w:t>
      </w:r>
      <w:r w:rsidRPr="00367199">
        <w:rPr>
          <w:rFonts w:ascii="Calibri" w:eastAsia="Times New Roman" w:hAnsi="Calibri" w:cs="Calibri"/>
          <w:b/>
          <w:bCs/>
          <w:kern w:val="0"/>
          <w:lang w:val="es-ES" w:eastAsia="es-ES_tradnl" w:bidi="ar-SA"/>
        </w:rPr>
        <w:t>un mes desde la fecha de comunicación del ganador</w:t>
      </w:r>
      <w:r w:rsidRPr="00367199">
        <w:rPr>
          <w:rFonts w:ascii="Calibri" w:eastAsia="Times New Roman" w:hAnsi="Calibri" w:cs="Calibri"/>
          <w:kern w:val="0"/>
          <w:lang w:val="es-ES" w:eastAsia="es-ES_tradnl" w:bidi="ar-SA"/>
        </w:rPr>
        <w:t xml:space="preserve"> para recoger el premio, siendo la fecha límite el </w:t>
      </w:r>
      <w:r w:rsidRPr="00367199">
        <w:rPr>
          <w:rFonts w:ascii="Calibri" w:eastAsia="Times New Roman" w:hAnsi="Calibri" w:cs="Calibri"/>
          <w:b/>
          <w:bCs/>
          <w:kern w:val="0"/>
          <w:lang w:val="es-ES" w:eastAsia="es-ES_tradnl" w:bidi="ar-SA"/>
        </w:rPr>
        <w:t>30 de octubre de 2026</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Transcurrido dicho plazo sin que el ganador haya recogido el premio, perderá su derecho al mismo y Centro Comercial Atalayas podrá proceder a contactar con el siguiente participante suplente.</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En el caso de que el ganador sea menor de edad, deberá acudir acompañado de su madre, padre o tutor legal para la recogida del premio.</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7.-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premio consiste en: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Una tarjeta regalo de Carrefour por valor de 200 euros.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premio no podrá ser canjeado por dinero en efectivo ni sustituido por otro premio o producto.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premio es personal e intransferible, salvo que el organizador autorice expresamente su recogida por una tercera persona debidamente autorizada por el ganador.</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8.- Reservas y limitaciones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Se entenderá, a título enunciativo pero no limitativo, que se produce fraude cuando se detecte el uso de aplicaciones independientes, </w:t>
      </w:r>
      <w:proofErr w:type="spellStart"/>
      <w:r w:rsidRPr="00367199">
        <w:rPr>
          <w:rFonts w:ascii="Calibri" w:eastAsia="Times New Roman" w:hAnsi="Calibri" w:cs="Calibri"/>
          <w:kern w:val="0"/>
          <w:lang w:val="es-ES" w:eastAsia="es-ES_tradnl" w:bidi="ar-SA"/>
        </w:rPr>
        <w:t>bots</w:t>
      </w:r>
      <w:proofErr w:type="spellEnd"/>
      <w:r w:rsidRPr="00367199">
        <w:rPr>
          <w:rFonts w:ascii="Calibri" w:eastAsia="Times New Roman" w:hAnsi="Calibri" w:cs="Calibri"/>
          <w:kern w:val="0"/>
          <w:lang w:val="es-ES" w:eastAsia="es-ES_tradnl" w:bidi="ar-SA"/>
        </w:rPr>
        <w:t>, sistemas automatizados, perfiles falsos, cuentas creadas exclusivamente para participar en sorteos, manipulación de los mecanismos de participación, generación artificial de comentarios o cualquier otro comportamiento que pueda resultar abusivo y/o malintencionado.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constatación de cualquiera de estas circunstancias durante el concurso supondrá la </w:t>
      </w:r>
      <w:r w:rsidRPr="00367199">
        <w:rPr>
          <w:rFonts w:ascii="Calibri" w:eastAsia="Times New Roman" w:hAnsi="Calibri" w:cs="Calibri"/>
          <w:b/>
          <w:bCs/>
          <w:kern w:val="0"/>
          <w:lang w:val="es-ES" w:eastAsia="es-ES_tradnl" w:bidi="ar-SA"/>
        </w:rPr>
        <w:t>descalificación automática del participante</w:t>
      </w:r>
      <w:r w:rsidRPr="00367199">
        <w:rPr>
          <w:rFonts w:ascii="Calibri" w:eastAsia="Times New Roman" w:hAnsi="Calibri" w:cs="Calibri"/>
          <w:kern w:val="0"/>
          <w:lang w:val="es-ES" w:eastAsia="es-ES_tradnl" w:bidi="ar-SA"/>
        </w:rPr>
        <w:t>, así como la pérdida del premio si se le hubiera otorgado.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lastRenderedPageBreak/>
        <w:t>Centro Comercial Atalayas podrá comprobar la validez de las participaciones y de los perfiles de los participantes antes de proceder a la entrega del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queda eximido de cualquier responsabilidad en el supuesto de existir algún error en los datos facilitados por el propio ganador que impidiera su identificación o comunicación.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se reserva el derecho de emprender acciones judiciales contra aquellas personas que realicen cualquier tipo de acto susceptible de ser considerado manipulación o falsificación del concurso.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excluye cualquier responsabilidad por daños y perjuicios de toda naturaleza que puedan deberse a la falta temporal de disponibilidad o de continuidad del funcionamiento de Instagram o de los servicios mediante los que se participa en la promoción, así como por posibles fallos en el acceso a la plataforma o en el envío de las participaciones.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se reserva el derecho a efectuar cambios que redunden en el buen fin del concurso cuando concurra causa justa, circunstancias imprevistas o motivos de fuerza mayor que impidan llevarlo a término en la forma recogida en las presentes bases.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Asimismo, Centro Comercial Atalayas podrá suspender, modificar, aplazar o cancelar la promoción cuando existan circunstancias que así lo aconsejen, comunicándolo adecuadamente a los participantes.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Centro Comercial Atalayas se reserva el derecho a interpretar las presentes bases legales.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empresa organizadora quedará exenta de toda responsabilidad por los daños y perjuicios que pudiesen ocasionarse durante el disfrute del premio.</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9.- Comunicación del ganador</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nombre de usuario de Instagram del ganador podrá ser mencionado en las publicaciones, </w:t>
      </w:r>
      <w:proofErr w:type="spellStart"/>
      <w:r w:rsidRPr="00367199">
        <w:rPr>
          <w:rFonts w:ascii="Calibri" w:eastAsia="Times New Roman" w:hAnsi="Calibri" w:cs="Calibri"/>
          <w:kern w:val="0"/>
          <w:lang w:val="es-ES" w:eastAsia="es-ES_tradnl" w:bidi="ar-SA"/>
        </w:rPr>
        <w:t>Stories</w:t>
      </w:r>
      <w:proofErr w:type="spellEnd"/>
      <w:r w:rsidRPr="00367199">
        <w:rPr>
          <w:rFonts w:ascii="Calibri" w:eastAsia="Times New Roman" w:hAnsi="Calibri" w:cs="Calibri"/>
          <w:kern w:val="0"/>
          <w:lang w:val="es-ES" w:eastAsia="es-ES_tradnl" w:bidi="ar-SA"/>
        </w:rPr>
        <w:t xml:space="preserve"> o comunicaciones realizadas por Centro Comercial Atalayas con el único objetivo de comunicar el resultado de la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publicación o comunicación del nombre de usuario del ganador no implicará autorización para utilizar su imagen, fotografías o vídeos con fines promocionales distintos de la comunicación del resultado del sorteo.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Cualquier utilización adicional de la imagen del ganador requerirá, cuando corresponda, la autorización o consentimiento correspondiente.</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10.- Protección de datos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lastRenderedPageBreak/>
        <w:t>Responsable del tratamiento:</w:t>
      </w:r>
      <w:r w:rsidRPr="00367199">
        <w:rPr>
          <w:rFonts w:ascii="Calibri" w:eastAsia="Times New Roman" w:hAnsi="Calibri" w:cs="Calibri"/>
          <w:kern w:val="0"/>
          <w:lang w:val="es-ES" w:eastAsia="es-ES_tradnl" w:bidi="ar-SA"/>
        </w:rPr>
        <w:br/>
        <w:t>CDAD. PROP. DEL C.C. ATALAYAS.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Finalidad del tratamiento: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a) Gestionar la participación en la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b) Comprobar el cumplimiento de los requisitos de participación.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c) Realizar la selección y comunicación del ganador.</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d) Gestionar la entrega del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 Atender las consultas o comunicaciones relacionadas con la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El tratamiento de los datos personales se realizará de acuerdo con la normativa vigente en materia de protección de datos personales.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Legitimación del tratamiento:</w:t>
      </w:r>
      <w:r w:rsidRPr="00367199">
        <w:rPr>
          <w:rFonts w:ascii="Calibri" w:eastAsia="Times New Roman" w:hAnsi="Calibri" w:cs="Calibri"/>
          <w:kern w:val="0"/>
          <w:lang w:val="es-ES" w:eastAsia="es-ES_tradnl" w:bidi="ar-SA"/>
        </w:rPr>
        <w:br/>
        <w:t>La participación en la promoción y, cuando corresponda, el consentimiento del interesado para aquellos tratamientos que así lo requieran.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participación en el sorteo </w:t>
      </w:r>
      <w:r w:rsidRPr="00367199">
        <w:rPr>
          <w:rFonts w:ascii="Calibri" w:eastAsia="Times New Roman" w:hAnsi="Calibri" w:cs="Calibri"/>
          <w:b/>
          <w:bCs/>
          <w:kern w:val="0"/>
          <w:lang w:val="es-ES" w:eastAsia="es-ES_tradnl" w:bidi="ar-SA"/>
        </w:rPr>
        <w:t>no implica por sí misma el consentimiento para el envío de comunicaciones comerciales</w:t>
      </w:r>
      <w:r w:rsidRPr="00367199">
        <w:rPr>
          <w:rFonts w:ascii="Calibri" w:eastAsia="Times New Roman" w:hAnsi="Calibri" w:cs="Calibri"/>
          <w:kern w:val="0"/>
          <w:lang w:val="es-ES" w:eastAsia="es-ES_tradnl" w:bidi="ar-SA"/>
        </w:rPr>
        <w:t>. En caso de que se solicite dicho consentimiento, deberá prestarse de forma independiente.</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Comunicación de los datos:</w:t>
      </w:r>
      <w:r w:rsidRPr="00367199">
        <w:rPr>
          <w:rFonts w:ascii="Calibri" w:eastAsia="Times New Roman" w:hAnsi="Calibri" w:cs="Calibri"/>
          <w:kern w:val="0"/>
          <w:lang w:val="es-ES" w:eastAsia="es-ES_tradnl" w:bidi="ar-SA"/>
        </w:rPr>
        <w:br/>
        <w:t>Los datos personales no serán comunicados a terceros salvo cuando sea necesario para la gestión de la promoción, la entrega del premio, exista una obligación legal o el interesado haya prestado su consentimiento.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Conservación de los datos:</w:t>
      </w:r>
      <w:r w:rsidRPr="00367199">
        <w:rPr>
          <w:rFonts w:ascii="Calibri" w:eastAsia="Times New Roman" w:hAnsi="Calibri" w:cs="Calibri"/>
          <w:kern w:val="0"/>
          <w:lang w:val="es-ES" w:eastAsia="es-ES_tradnl" w:bidi="ar-SA"/>
        </w:rPr>
        <w:br/>
        <w:t>Los datos serán conservados durante el tiempo necesario para gestionar la promoción, realizar la entrega del premio y atender las posibles responsabilidades derivadas de la misma.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En caso de que el participante haya prestado su consentimiento para recibir comunicaciones comerciales, sus datos serán conservados para dicha finalidad hasta que retire su consentimiento o solicite la baja.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Derechos que asisten al interesado:</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a retirar el consentimiento en cualquier momento.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de acceso.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de rectificación.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de supresión.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de portabilidad.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lastRenderedPageBreak/>
        <w:t xml:space="preserve">Derecho a la limitación del tratamiento. </w:t>
      </w:r>
    </w:p>
    <w:p w:rsidR="00367199" w:rsidRPr="00367199" w:rsidRDefault="00367199" w:rsidP="00367199">
      <w:pPr>
        <w:widowControl/>
        <w:numPr>
          <w:ilvl w:val="0"/>
          <w:numId w:val="8"/>
        </w:numPr>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Derecho de oposición al tratamiento. </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Asimismo, el interesado podrá presentar una reclamación ante la </w:t>
      </w:r>
      <w:r w:rsidRPr="00367199">
        <w:rPr>
          <w:rFonts w:ascii="Calibri" w:eastAsia="Times New Roman" w:hAnsi="Calibri" w:cs="Calibri"/>
          <w:b/>
          <w:bCs/>
          <w:kern w:val="0"/>
          <w:lang w:val="es-ES" w:eastAsia="es-ES_tradnl" w:bidi="ar-SA"/>
        </w:rPr>
        <w:t>Agencia Española de Protección de Datos (AEPD)</w:t>
      </w:r>
      <w:r w:rsidRPr="00367199">
        <w:rPr>
          <w:rFonts w:ascii="Calibri" w:eastAsia="Times New Roman" w:hAnsi="Calibri" w:cs="Calibri"/>
          <w:kern w:val="0"/>
          <w:lang w:val="es-ES" w:eastAsia="es-ES_tradnl" w:bidi="ar-SA"/>
        </w:rPr>
        <w:t xml:space="preserve"> si considera que el tratamiento de sus datos no se ajusta a la normativa vigente.</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Datos de contacto para ejercer sus derechos: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CDAD. PROP. DEL C.C. ATALAYAS</w:t>
      </w:r>
      <w:r w:rsidRPr="00367199">
        <w:rPr>
          <w:rFonts w:ascii="Calibri" w:eastAsia="Times New Roman" w:hAnsi="Calibri" w:cs="Calibri"/>
          <w:kern w:val="0"/>
          <w:lang w:val="es-ES" w:eastAsia="es-ES_tradnl" w:bidi="ar-SA"/>
        </w:rPr>
        <w:br/>
        <w:t>C. de Molina de Segura, 10</w:t>
      </w:r>
      <w:r w:rsidRPr="00367199">
        <w:rPr>
          <w:rFonts w:ascii="Calibri" w:eastAsia="Times New Roman" w:hAnsi="Calibri" w:cs="Calibri"/>
          <w:kern w:val="0"/>
          <w:lang w:val="es-ES" w:eastAsia="es-ES_tradnl" w:bidi="ar-SA"/>
        </w:rPr>
        <w:br/>
        <w:t>30007 Murcia</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O a través del correo electrónico: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b/>
          <w:bCs/>
          <w:kern w:val="0"/>
          <w:lang w:val="es-ES" w:eastAsia="es-ES_tradnl" w:bidi="ar-SA"/>
        </w:rPr>
        <w:t>info@centrocomercialatalayas.com</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El interesado deberá indicar en el asunto </w:t>
      </w:r>
      <w:r w:rsidRPr="00367199">
        <w:rPr>
          <w:rFonts w:ascii="Calibri" w:eastAsia="Times New Roman" w:hAnsi="Calibri" w:cs="Calibri"/>
          <w:b/>
          <w:bCs/>
          <w:kern w:val="0"/>
          <w:lang w:val="es-ES" w:eastAsia="es-ES_tradnl" w:bidi="ar-SA"/>
        </w:rPr>
        <w:t>“PROTECCIÓN DE DATOS”</w:t>
      </w:r>
      <w:r w:rsidRPr="00367199">
        <w:rPr>
          <w:rFonts w:ascii="Calibri" w:eastAsia="Times New Roman" w:hAnsi="Calibri" w:cs="Calibri"/>
          <w:kern w:val="0"/>
          <w:lang w:val="es-ES" w:eastAsia="es-ES_tradnl" w:bidi="ar-SA"/>
        </w:rPr>
        <w:t xml:space="preserve"> y aportar la documentación necesaria para acreditar su identidad cuando corresponda.</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11.- Aceptación de las bases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participación en la promoción supone la </w:t>
      </w:r>
      <w:r w:rsidRPr="00367199">
        <w:rPr>
          <w:rFonts w:ascii="Calibri" w:eastAsia="Times New Roman" w:hAnsi="Calibri" w:cs="Calibri"/>
          <w:b/>
          <w:bCs/>
          <w:kern w:val="0"/>
          <w:lang w:val="es-ES" w:eastAsia="es-ES_tradnl" w:bidi="ar-SA"/>
        </w:rPr>
        <w:t>aceptación íntegra de las presentes bases</w:t>
      </w:r>
      <w:r w:rsidRPr="00367199">
        <w:rPr>
          <w:rFonts w:ascii="Calibri" w:eastAsia="Times New Roman" w:hAnsi="Calibri" w:cs="Calibri"/>
          <w:kern w:val="0"/>
          <w:lang w:val="es-ES" w:eastAsia="es-ES_tradnl" w:bidi="ar-SA"/>
        </w:rPr>
        <w:t xml:space="preserve"> por parte de los participantes.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empresa organizadora se reserva el derecho de eliminar justificadamente a cualquier participante que defraude, altere o inutilice el buen funcionamiento y el transcurso normal y reglamentario de la presente promoción.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participación en esta promoción implica la aceptación de las presentes Bases y del criterio del Organizador para la resolución de cualquier incidencia que pudiera surgir durante su desarrollo.</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12.- Ley aplicable y legislación</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Las presentes bases de promoción se rigen por la </w:t>
      </w:r>
      <w:r w:rsidRPr="00367199">
        <w:rPr>
          <w:rFonts w:ascii="Calibri" w:eastAsia="Times New Roman" w:hAnsi="Calibri" w:cs="Calibri"/>
          <w:b/>
          <w:bCs/>
          <w:kern w:val="0"/>
          <w:lang w:val="es-ES" w:eastAsia="es-ES_tradnl" w:bidi="ar-SA"/>
        </w:rPr>
        <w:t>legislación española</w:t>
      </w:r>
      <w:r w:rsidRPr="00367199">
        <w:rPr>
          <w:rFonts w:ascii="Calibri" w:eastAsia="Times New Roman" w:hAnsi="Calibri" w:cs="Calibri"/>
          <w:kern w:val="0"/>
          <w:lang w:val="es-ES" w:eastAsia="es-ES_tradnl" w:bidi="ar-SA"/>
        </w:rPr>
        <w:t>.</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 xml:space="preserve">La resolución de cualquier aclaración, conflicto o litigio entre las distintas partes de esta promoción se dirimirá de conformidad con las leyes españolas, sometiéndose expresamente al fuero o jurisdicción de los </w:t>
      </w:r>
      <w:r w:rsidRPr="00367199">
        <w:rPr>
          <w:rFonts w:ascii="Calibri" w:eastAsia="Times New Roman" w:hAnsi="Calibri" w:cs="Calibri"/>
          <w:b/>
          <w:bCs/>
          <w:kern w:val="0"/>
          <w:lang w:val="es-ES" w:eastAsia="es-ES_tradnl" w:bidi="ar-SA"/>
        </w:rPr>
        <w:t>Tribunales de Murcia Capital</w:t>
      </w:r>
      <w:r w:rsidRPr="00367199">
        <w:rPr>
          <w:rFonts w:ascii="Calibri" w:eastAsia="Times New Roman" w:hAnsi="Calibri" w:cs="Calibri"/>
          <w:kern w:val="0"/>
          <w:lang w:val="es-ES" w:eastAsia="es-ES_tradnl" w:bidi="ar-SA"/>
        </w:rPr>
        <w:t>, con renuncia expresa a cualquier otro fuero que pudiera corresponderles, siempre que legalmente sea posible.</w:t>
      </w:r>
    </w:p>
    <w:p w:rsidR="00367199" w:rsidRPr="00367199" w:rsidRDefault="00367199" w:rsidP="00367199">
      <w:pPr>
        <w:widowControl/>
        <w:suppressAutoHyphens w:val="0"/>
        <w:spacing w:before="100" w:beforeAutospacing="1" w:after="100" w:afterAutospacing="1"/>
        <w:outlineLvl w:val="1"/>
        <w:rPr>
          <w:rFonts w:ascii="Calibri" w:eastAsia="Times New Roman" w:hAnsi="Calibri" w:cs="Calibri"/>
          <w:b/>
          <w:bCs/>
          <w:kern w:val="0"/>
          <w:lang w:val="es-ES" w:eastAsia="es-ES_tradnl" w:bidi="ar-SA"/>
        </w:rPr>
      </w:pPr>
      <w:r w:rsidRPr="00367199">
        <w:rPr>
          <w:rFonts w:ascii="Calibri" w:eastAsia="Times New Roman" w:hAnsi="Calibri" w:cs="Calibri"/>
          <w:b/>
          <w:bCs/>
          <w:kern w:val="0"/>
          <w:lang w:val="es-ES" w:eastAsia="es-ES_tradnl" w:bidi="ar-SA"/>
        </w:rPr>
        <w:t>13.- Disposiciones adicionales</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lastRenderedPageBreak/>
        <w:t xml:space="preserve">El Centro Comercial Atalayas </w:t>
      </w:r>
      <w:r w:rsidRPr="00367199">
        <w:rPr>
          <w:rFonts w:ascii="Calibri" w:eastAsia="Times New Roman" w:hAnsi="Calibri" w:cs="Calibri"/>
          <w:b/>
          <w:bCs/>
          <w:kern w:val="0"/>
          <w:lang w:val="es-ES" w:eastAsia="es-ES_tradnl" w:bidi="ar-SA"/>
        </w:rPr>
        <w:t>no se responsabiliza de las posibles pérdidas, deterioros, robos o cualquier otra circunstancia imputable a terceros</w:t>
      </w:r>
      <w:r w:rsidRPr="00367199">
        <w:rPr>
          <w:rFonts w:ascii="Calibri" w:eastAsia="Times New Roman" w:hAnsi="Calibri" w:cs="Calibri"/>
          <w:kern w:val="0"/>
          <w:lang w:val="es-ES" w:eastAsia="es-ES_tradnl" w:bidi="ar-SA"/>
        </w:rPr>
        <w:t xml:space="preserve"> que puedan afectar al desarrollo del concurso o al premio.</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Asimismo, Centro Comercial Atalayas no será responsable de las incidencias que puedan producirse como consecuencia del funcionamiento de Instagram, incluyendo posibles errores técnicos, interrupciones del servicio, problemas de conexión, imposibilidad de acceder a la plataforma o cualquier otra circunstancia ajena al control del organizador.</w:t>
      </w:r>
    </w:p>
    <w:p w:rsidR="00367199" w:rsidRPr="00367199" w:rsidRDefault="00367199" w:rsidP="00367199">
      <w:pPr>
        <w:widowControl/>
        <w:suppressAutoHyphens w:val="0"/>
        <w:spacing w:before="100" w:beforeAutospacing="1" w:after="100" w:afterAutospacing="1"/>
        <w:rPr>
          <w:rFonts w:ascii="Calibri" w:eastAsia="Times New Roman" w:hAnsi="Calibri" w:cs="Calibri"/>
          <w:kern w:val="0"/>
          <w:lang w:val="es-ES" w:eastAsia="es-ES_tradnl" w:bidi="ar-SA"/>
        </w:rPr>
      </w:pPr>
      <w:r w:rsidRPr="00367199">
        <w:rPr>
          <w:rFonts w:ascii="Calibri" w:eastAsia="Times New Roman" w:hAnsi="Calibri" w:cs="Calibri"/>
          <w:kern w:val="0"/>
          <w:lang w:val="es-ES" w:eastAsia="es-ES_tradnl" w:bidi="ar-SA"/>
        </w:rPr>
        <w:t>La participación en el sorteo implica que el participante conoce y acepta las condiciones establecidas en las presentes bases.</w:t>
      </w:r>
    </w:p>
    <w:p w:rsidR="00FB05DA" w:rsidRPr="00367199" w:rsidRDefault="00FB05DA" w:rsidP="00367199">
      <w:pPr>
        <w:widowControl/>
        <w:jc w:val="both"/>
        <w:rPr>
          <w:rFonts w:ascii="Calibri" w:hAnsi="Calibri" w:cs="Calibri"/>
          <w:lang w:val="es-ES"/>
        </w:rPr>
      </w:pPr>
    </w:p>
    <w:sectPr w:rsidR="00FB05DA" w:rsidRPr="00367199">
      <w:pgSz w:w="11900" w:h="16840"/>
      <w:pgMar w:top="1763" w:right="1701" w:bottom="1418" w:left="1701"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HelveticaNeue">
    <w:panose1 w:val="02000503000000020004"/>
    <w:charset w:val="00"/>
    <w:family w:val="auto"/>
    <w:pitch w:val="variable"/>
    <w:sig w:usb0="E50002FF" w:usb1="500079DB" w:usb2="00000010" w:usb3="00000000" w:csb0="00000001" w:csb1="00000000"/>
  </w:font>
  <w:font w:name="Calibri-Bold">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684"/>
    <w:multiLevelType w:val="multilevel"/>
    <w:tmpl w:val="B504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B4050"/>
    <w:multiLevelType w:val="multilevel"/>
    <w:tmpl w:val="0FA0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B4054"/>
    <w:multiLevelType w:val="multilevel"/>
    <w:tmpl w:val="3E1C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B6150"/>
    <w:multiLevelType w:val="hybridMultilevel"/>
    <w:tmpl w:val="1D00C982"/>
    <w:lvl w:ilvl="0" w:tplc="FA5887E6">
      <w:start w:val="3"/>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ED16C2E"/>
    <w:multiLevelType w:val="hybridMultilevel"/>
    <w:tmpl w:val="DDA20A66"/>
    <w:lvl w:ilvl="0" w:tplc="FA5887E6">
      <w:start w:val="3"/>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10878B4"/>
    <w:multiLevelType w:val="multilevel"/>
    <w:tmpl w:val="DC8A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9216DF"/>
    <w:multiLevelType w:val="hybridMultilevel"/>
    <w:tmpl w:val="26E6A57E"/>
    <w:lvl w:ilvl="0" w:tplc="2A58CE62">
      <w:start w:val="3"/>
      <w:numFmt w:val="bullet"/>
      <w:lvlText w:val="-"/>
      <w:lvlJc w:val="left"/>
      <w:pPr>
        <w:ind w:left="720" w:hanging="360"/>
      </w:pPr>
      <w:rPr>
        <w:rFonts w:ascii="Liberation Serif" w:eastAsia="NSimSun" w:hAnsi="Liberation Serif" w:cs="Lucida 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8DF3D7B"/>
    <w:multiLevelType w:val="hybridMultilevel"/>
    <w:tmpl w:val="E940B8F4"/>
    <w:lvl w:ilvl="0" w:tplc="E6481E5A">
      <w:start w:val="3"/>
      <w:numFmt w:val="bullet"/>
      <w:lvlText w:val="-"/>
      <w:lvlJc w:val="left"/>
      <w:pPr>
        <w:ind w:left="720" w:hanging="360"/>
      </w:pPr>
      <w:rPr>
        <w:rFonts w:ascii="Liberation Serif" w:eastAsia="NSimSun" w:hAnsi="Liberation Serif" w:cs="Lucida 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898513936">
    <w:abstractNumId w:val="3"/>
  </w:num>
  <w:num w:numId="2" w16cid:durableId="836311443">
    <w:abstractNumId w:val="4"/>
  </w:num>
  <w:num w:numId="3" w16cid:durableId="1991521332">
    <w:abstractNumId w:val="7"/>
  </w:num>
  <w:num w:numId="4" w16cid:durableId="1819882689">
    <w:abstractNumId w:val="6"/>
  </w:num>
  <w:num w:numId="5" w16cid:durableId="322054465">
    <w:abstractNumId w:val="0"/>
  </w:num>
  <w:num w:numId="6" w16cid:durableId="1850829034">
    <w:abstractNumId w:val="5"/>
  </w:num>
  <w:num w:numId="7" w16cid:durableId="351147987">
    <w:abstractNumId w:val="2"/>
  </w:num>
  <w:num w:numId="8" w16cid:durableId="48786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0"/>
  <w:characterSpacingControl w:val="doNotCompress"/>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05DA"/>
    <w:rsid w:val="000D46F5"/>
    <w:rsid w:val="00263578"/>
    <w:rsid w:val="0031242E"/>
    <w:rsid w:val="00367199"/>
    <w:rsid w:val="00403BAF"/>
    <w:rsid w:val="005C0757"/>
    <w:rsid w:val="006359E5"/>
    <w:rsid w:val="00865B5C"/>
    <w:rsid w:val="00956368"/>
    <w:rsid w:val="00BC0377"/>
    <w:rsid w:val="00F93BA5"/>
    <w:rsid w:val="00FB05DA"/>
    <w:rsid w:val="00FC01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0DDF70D"/>
  <w15:docId w15:val="{4A3F8328-5C73-124F-B956-99D51C3C9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
    <w:link w:val="Ttulo1Car"/>
    <w:uiPriority w:val="9"/>
    <w:qFormat/>
    <w:rsid w:val="00367199"/>
    <w:pPr>
      <w:widowControl/>
      <w:suppressAutoHyphens w:val="0"/>
      <w:spacing w:before="100" w:beforeAutospacing="1" w:after="100" w:afterAutospacing="1"/>
      <w:outlineLvl w:val="0"/>
    </w:pPr>
    <w:rPr>
      <w:rFonts w:ascii="Times New Roman" w:eastAsia="Times New Roman" w:hAnsi="Times New Roman" w:cs="Times New Roman"/>
      <w:b/>
      <w:bCs/>
      <w:kern w:val="36"/>
      <w:sz w:val="48"/>
      <w:szCs w:val="48"/>
      <w:lang w:val="es-ES" w:eastAsia="es-ES_tradnl" w:bidi="ar-SA"/>
    </w:rPr>
  </w:style>
  <w:style w:type="paragraph" w:styleId="Ttulo2">
    <w:name w:val="heading 2"/>
    <w:basedOn w:val="Normal"/>
    <w:link w:val="Ttulo2Car"/>
    <w:uiPriority w:val="9"/>
    <w:qFormat/>
    <w:rsid w:val="00367199"/>
    <w:pPr>
      <w:widowControl/>
      <w:suppressAutoHyphens w:val="0"/>
      <w:spacing w:before="100" w:beforeAutospacing="1" w:after="100" w:afterAutospacing="1"/>
      <w:outlineLvl w:val="1"/>
    </w:pPr>
    <w:rPr>
      <w:rFonts w:ascii="Times New Roman" w:eastAsia="Times New Roman" w:hAnsi="Times New Roman" w:cs="Times New Roman"/>
      <w:b/>
      <w:bCs/>
      <w:kern w:val="0"/>
      <w:sz w:val="36"/>
      <w:szCs w:val="36"/>
      <w:lang w:val="es-ES" w:eastAsia="es-ES_tradnl" w:bidi="ar-SA"/>
    </w:rPr>
  </w:style>
  <w:style w:type="paragraph" w:styleId="Ttulo3">
    <w:name w:val="heading 3"/>
    <w:basedOn w:val="Normal"/>
    <w:link w:val="Ttulo3Car"/>
    <w:uiPriority w:val="9"/>
    <w:qFormat/>
    <w:rsid w:val="00367199"/>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val="es-ES" w:eastAsia="es-ES_tradnl"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character" w:styleId="Hipervnculo">
    <w:name w:val="Hyperlink"/>
    <w:rPr>
      <w:color w:val="000080"/>
      <w:u w:val="single"/>
    </w:rPr>
  </w:style>
  <w:style w:type="paragraph" w:customStyle="1" w:styleId="Heading">
    <w:name w:val="Heading"/>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Body"/>
  </w:style>
  <w:style w:type="paragraph" w:styleId="Descripcin">
    <w:name w:val="caption"/>
    <w:basedOn w:val="Normal"/>
    <w:qFormat/>
  </w:style>
  <w:style w:type="paragraph" w:customStyle="1" w:styleId="Index">
    <w:name w:val="Index"/>
    <w:basedOn w:val="Normal"/>
    <w:qFormat/>
  </w:style>
  <w:style w:type="paragraph" w:customStyle="1" w:styleId="TextBody">
    <w:name w:val="Text Body"/>
    <w:basedOn w:val="Normal"/>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Encabezado">
    <w:name w:val="header"/>
    <w:basedOn w:val="Normal"/>
  </w:style>
  <w:style w:type="paragraph" w:styleId="Piedepgina">
    <w:name w:val="footer"/>
    <w:basedOn w:val="Normal"/>
  </w:style>
  <w:style w:type="paragraph" w:styleId="Textonotapie">
    <w:name w:val="footnote text"/>
    <w:basedOn w:val="Normal"/>
  </w:style>
  <w:style w:type="paragraph" w:styleId="Textonotaalfinal">
    <w:name w:val="endnote text"/>
    <w:basedOn w:val="Normal"/>
  </w:style>
  <w:style w:type="paragraph" w:styleId="Prrafodelista">
    <w:name w:val="List Paragraph"/>
    <w:basedOn w:val="Normal"/>
    <w:uiPriority w:val="34"/>
    <w:qFormat/>
    <w:rsid w:val="006359E5"/>
    <w:pPr>
      <w:ind w:left="720"/>
      <w:contextualSpacing/>
    </w:pPr>
    <w:rPr>
      <w:rFonts w:cs="Mangal"/>
      <w:szCs w:val="21"/>
    </w:rPr>
  </w:style>
  <w:style w:type="character" w:customStyle="1" w:styleId="Ttulo1Car">
    <w:name w:val="Título 1 Car"/>
    <w:basedOn w:val="Fuentedeprrafopredeter"/>
    <w:link w:val="Ttulo1"/>
    <w:uiPriority w:val="9"/>
    <w:rsid w:val="00367199"/>
    <w:rPr>
      <w:rFonts w:ascii="Times New Roman" w:eastAsia="Times New Roman" w:hAnsi="Times New Roman" w:cs="Times New Roman"/>
      <w:b/>
      <w:bCs/>
      <w:kern w:val="36"/>
      <w:sz w:val="48"/>
      <w:szCs w:val="48"/>
      <w:lang w:val="es-ES" w:eastAsia="es-ES_tradnl" w:bidi="ar-SA"/>
    </w:rPr>
  </w:style>
  <w:style w:type="character" w:customStyle="1" w:styleId="Ttulo2Car">
    <w:name w:val="Título 2 Car"/>
    <w:basedOn w:val="Fuentedeprrafopredeter"/>
    <w:link w:val="Ttulo2"/>
    <w:uiPriority w:val="9"/>
    <w:rsid w:val="00367199"/>
    <w:rPr>
      <w:rFonts w:ascii="Times New Roman" w:eastAsia="Times New Roman" w:hAnsi="Times New Roman" w:cs="Times New Roman"/>
      <w:b/>
      <w:bCs/>
      <w:kern w:val="0"/>
      <w:sz w:val="36"/>
      <w:szCs w:val="36"/>
      <w:lang w:val="es-ES" w:eastAsia="es-ES_tradnl" w:bidi="ar-SA"/>
    </w:rPr>
  </w:style>
  <w:style w:type="character" w:customStyle="1" w:styleId="Ttulo3Car">
    <w:name w:val="Título 3 Car"/>
    <w:basedOn w:val="Fuentedeprrafopredeter"/>
    <w:link w:val="Ttulo3"/>
    <w:uiPriority w:val="9"/>
    <w:rsid w:val="00367199"/>
    <w:rPr>
      <w:rFonts w:ascii="Times New Roman" w:eastAsia="Times New Roman" w:hAnsi="Times New Roman" w:cs="Times New Roman"/>
      <w:b/>
      <w:bCs/>
      <w:kern w:val="0"/>
      <w:sz w:val="27"/>
      <w:szCs w:val="27"/>
      <w:lang w:val="es-ES" w:eastAsia="es-ES_tradnl" w:bidi="ar-SA"/>
    </w:rPr>
  </w:style>
  <w:style w:type="paragraph" w:styleId="NormalWeb">
    <w:name w:val="Normal (Web)"/>
    <w:basedOn w:val="Normal"/>
    <w:uiPriority w:val="99"/>
    <w:semiHidden/>
    <w:unhideWhenUsed/>
    <w:rsid w:val="00367199"/>
    <w:pPr>
      <w:widowControl/>
      <w:suppressAutoHyphens w:val="0"/>
      <w:spacing w:before="100" w:beforeAutospacing="1" w:after="100" w:afterAutospacing="1"/>
    </w:pPr>
    <w:rPr>
      <w:rFonts w:ascii="Times New Roman" w:eastAsia="Times New Roman" w:hAnsi="Times New Roman" w:cs="Times New Roman"/>
      <w:kern w:val="0"/>
      <w:lang w:val="es-ES" w:eastAsia="es-ES_tradnl" w:bidi="ar-SA"/>
    </w:rPr>
  </w:style>
  <w:style w:type="character" w:styleId="Textoennegrita">
    <w:name w:val="Strong"/>
    <w:basedOn w:val="Fuentedeprrafopredeter"/>
    <w:uiPriority w:val="22"/>
    <w:qFormat/>
    <w:rsid w:val="00367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965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2163</Words>
  <Characters>11897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Microsoft Office User</cp:lastModifiedBy>
  <cp:revision>9</cp:revision>
  <dcterms:created xsi:type="dcterms:W3CDTF">2025-12-18T08:34:00Z</dcterms:created>
  <dcterms:modified xsi:type="dcterms:W3CDTF">2026-09-10T07:11:00Z</dcterms:modified>
  <dc:language>en-US</dc:language>
</cp:coreProperties>
</file>