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1ED5" w14:textId="5DC30C52" w:rsidR="00C743CF" w:rsidRDefault="00C743CF" w:rsidP="00C743CF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/>
          <w:bCs/>
          <w:sz w:val="20"/>
          <w:szCs w:val="20"/>
          <w:lang w:eastAsia="es-ES_tradnl"/>
        </w:rPr>
      </w:pPr>
      <w:r>
        <w:rPr>
          <w:rFonts w:ascii="Verdana" w:eastAsia="Times New Roman" w:hAnsi="Verdana" w:cs="Times New Roman"/>
          <w:b/>
          <w:bCs/>
          <w:noProof/>
          <w:sz w:val="20"/>
          <w:szCs w:val="20"/>
          <w:lang w:eastAsia="es-ES_tradnl"/>
        </w:rPr>
        <w:drawing>
          <wp:inline distT="0" distB="0" distL="0" distR="0" wp14:anchorId="1EBC7D89" wp14:editId="2B36A8E8">
            <wp:extent cx="5400040" cy="1214120"/>
            <wp:effectExtent l="0" t="0" r="0" b="5080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696CC" w14:textId="77777777" w:rsidR="00454F3B" w:rsidRPr="00454F3B" w:rsidRDefault="00454F3B" w:rsidP="00454F3B">
      <w:pPr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kern w:val="36"/>
          <w:lang w:eastAsia="es-ES_tradnl"/>
        </w:rPr>
        <w:t>BASES LEGALES DEL SORTEO "¡QUE NO TE PILLE EL COLE!"</w:t>
      </w:r>
    </w:p>
    <w:p w14:paraId="40C3E72D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1.- Compañía organizadora</w:t>
      </w:r>
    </w:p>
    <w:p w14:paraId="368885BC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La Comunidad de Propietarios del Centro Comercial Atalayas (en adelante,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"Atalayas"</w:t>
      </w:r>
      <w:r w:rsidRPr="00454F3B">
        <w:rPr>
          <w:rFonts w:asciiTheme="majorHAnsi" w:eastAsia="Times New Roman" w:hAnsiTheme="majorHAnsi" w:cstheme="majorHAnsi"/>
          <w:lang w:eastAsia="es-ES_tradnl"/>
        </w:rPr>
        <w:t xml:space="preserve">) organiza una promoción consistente en el sorteo de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 xml:space="preserve">una tarjeta regalo </w:t>
      </w:r>
      <w:proofErr w:type="spellStart"/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Pepco</w:t>
      </w:r>
      <w:proofErr w:type="spellEnd"/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 xml:space="preserve"> por valor de 150 €</w:t>
      </w:r>
      <w:r w:rsidRPr="00454F3B">
        <w:rPr>
          <w:rFonts w:asciiTheme="majorHAnsi" w:eastAsia="Times New Roman" w:hAnsiTheme="majorHAnsi" w:cstheme="majorHAnsi"/>
          <w:lang w:eastAsia="es-ES_tradnl"/>
        </w:rPr>
        <w:t xml:space="preserve"> entre los participantes que cumplan los requisitos establecidos en las presentes bases legales.</w:t>
      </w:r>
    </w:p>
    <w:p w14:paraId="2E7F55B7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4106CBF5">
          <v:rect id="_x0000_i1035" alt="" style="width:425.2pt;height:.05pt;mso-width-percent:0;mso-height-percent:0;mso-width-percent:0;mso-height-percent:0" o:hralign="center" o:hrstd="t" o:hr="t" fillcolor="#a0a0a0" stroked="f"/>
        </w:pict>
      </w:r>
    </w:p>
    <w:p w14:paraId="66080DD8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2.- Desvinculación con respecto a Facebook e Instagram</w:t>
      </w:r>
    </w:p>
    <w:p w14:paraId="5E07F26E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Instagram y Facebook no patrocinan, avalan ni administran de modo alguno esta promoción, ni están asociados a ella.</w:t>
      </w:r>
    </w:p>
    <w:p w14:paraId="71EC536E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participante se desvincula totalmente de Instagram y Facebook y es consciente de que está proporcionando su información a la empresa organizadora y no a dichas plataformas.</w:t>
      </w:r>
    </w:p>
    <w:p w14:paraId="12498B44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 información facilitada se utilizará exclusivamente para la gestión de la promoción, la comunicación del premio y los fines descritos en el apartado de protección de datos.</w:t>
      </w:r>
    </w:p>
    <w:p w14:paraId="2A705D30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3CCB3BEA">
          <v:rect id="_x0000_i1034" alt="" style="width:425.2pt;height:.05pt;mso-width-percent:0;mso-height-percent:0;mso-width-percent:0;mso-height-percent:0" o:hralign="center" o:hrstd="t" o:hr="t" fillcolor="#a0a0a0" stroked="f"/>
        </w:pict>
      </w:r>
    </w:p>
    <w:p w14:paraId="33B3B7BB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3.- Objeto y mecánica de la promoción</w:t>
      </w:r>
    </w:p>
    <w:p w14:paraId="109C4ABE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El Centro Comercial Atalayas sorteará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 xml:space="preserve">una tarjeta regalo </w:t>
      </w:r>
      <w:proofErr w:type="spellStart"/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Pepco</w:t>
      </w:r>
      <w:proofErr w:type="spellEnd"/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 xml:space="preserve"> por valor de 150 €</w:t>
      </w:r>
      <w:r w:rsidRPr="00454F3B">
        <w:rPr>
          <w:rFonts w:asciiTheme="majorHAnsi" w:eastAsia="Times New Roman" w:hAnsiTheme="majorHAnsi" w:cstheme="majorHAnsi"/>
          <w:lang w:eastAsia="es-ES_tradnl"/>
        </w:rPr>
        <w:t xml:space="preserve"> entre todos los participantes que cumplan los requisitos establecidos en las presentes bases.</w:t>
      </w:r>
    </w:p>
    <w:p w14:paraId="56EC0B47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Requisitos para participar</w:t>
      </w:r>
    </w:p>
    <w:p w14:paraId="38797BBC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Para participar será necesario:</w:t>
      </w:r>
    </w:p>
    <w:p w14:paraId="278CA614" w14:textId="77777777" w:rsidR="00454F3B" w:rsidRPr="00454F3B" w:rsidRDefault="00454F3B" w:rsidP="00454F3B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Ser seguidor del perfil oficial del Centro Comercial Atalayas en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Instagram o Facebook</w:t>
      </w:r>
      <w:r w:rsidRPr="00454F3B">
        <w:rPr>
          <w:rFonts w:asciiTheme="majorHAnsi" w:eastAsia="Times New Roman" w:hAnsiTheme="majorHAnsi" w:cstheme="majorHAnsi"/>
          <w:lang w:eastAsia="es-ES_tradnl"/>
        </w:rPr>
        <w:t xml:space="preserve">. </w:t>
      </w:r>
    </w:p>
    <w:p w14:paraId="59CC0B61" w14:textId="77777777" w:rsidR="00454F3B" w:rsidRPr="00454F3B" w:rsidRDefault="00454F3B" w:rsidP="00454F3B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Comentar la publicación del sorteo mencionando al amigo que siempre se olvidaba el estuche. </w:t>
      </w:r>
    </w:p>
    <w:p w14:paraId="03DD7856" w14:textId="77777777" w:rsidR="00454F3B" w:rsidRPr="00454F3B" w:rsidRDefault="00454F3B" w:rsidP="00454F3B">
      <w:pPr>
        <w:numPr>
          <w:ilvl w:val="0"/>
          <w:numId w:val="1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Se podrá participar tantas veces como se desee, siempre que en cada comentario se mencione a una persona diferente. </w:t>
      </w:r>
    </w:p>
    <w:p w14:paraId="625E2487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lastRenderedPageBreak/>
        <w:pict w14:anchorId="5BC6458A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50AC2C1A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4.- Duración y fechas</w:t>
      </w:r>
    </w:p>
    <w:p w14:paraId="7824D236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La promoción estará vigente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desde el 17 de agosto de 2026 hasta el 31 de agosto de 2026 a las 12:00 horas</w:t>
      </w:r>
      <w:r w:rsidRPr="00454F3B">
        <w:rPr>
          <w:rFonts w:asciiTheme="majorHAnsi" w:eastAsia="Times New Roman" w:hAnsiTheme="majorHAnsi" w:cstheme="majorHAnsi"/>
          <w:lang w:eastAsia="es-ES_tradnl"/>
        </w:rPr>
        <w:t>.</w:t>
      </w:r>
    </w:p>
    <w:p w14:paraId="37A1499E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El ganador será seleccionado mediante sorteo aleatorio entre todos los participantes válidos y será anunciado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el 31 de agosto de 2026 a partir de las 12:00 horas</w:t>
      </w:r>
      <w:r w:rsidRPr="00454F3B">
        <w:rPr>
          <w:rFonts w:asciiTheme="majorHAnsi" w:eastAsia="Times New Roman" w:hAnsiTheme="majorHAnsi" w:cstheme="majorHAnsi"/>
          <w:lang w:eastAsia="es-ES_tradnl"/>
        </w:rPr>
        <w:t>, a través de la web y de las redes sociales oficiales del Centro Comercial Atalayas.</w:t>
      </w:r>
    </w:p>
    <w:p w14:paraId="419210BC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 organización contactará con el ganador mediante mensaje privado desde las cuentas oficiales de Centro Comercial Atalayas en Instagram o Facebook.</w:t>
      </w:r>
    </w:p>
    <w:p w14:paraId="1B98CA13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El Centro Comercial Atalayas nunca solicitará datos bancarios para la entrega del premio.</w:t>
      </w:r>
    </w:p>
    <w:p w14:paraId="4F8D0335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6066AE8D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6FC0ECF4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5.- Requisitos para participar</w:t>
      </w:r>
    </w:p>
    <w:p w14:paraId="574F51A3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Podrán participar en la promoción:</w:t>
      </w:r>
    </w:p>
    <w:p w14:paraId="18FBC3F1" w14:textId="77777777" w:rsidR="00454F3B" w:rsidRPr="00454F3B" w:rsidRDefault="00454F3B" w:rsidP="00454F3B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Todas las personas mayores de 16 años que sean seguidoras del perfil oficial del Centro Comercial Atalayas en Instagram o Facebook, tengan un perfil de usuario real y residan en España. </w:t>
      </w:r>
    </w:p>
    <w:p w14:paraId="0D98B358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No podrán participar:</w:t>
      </w:r>
    </w:p>
    <w:p w14:paraId="3624F2B0" w14:textId="77777777" w:rsidR="00454F3B" w:rsidRPr="00454F3B" w:rsidRDefault="00454F3B" w:rsidP="00454F3B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Los trabajadores del Centro Comercial Atalayas. </w:t>
      </w:r>
    </w:p>
    <w:p w14:paraId="427F1ADC" w14:textId="77777777" w:rsidR="00454F3B" w:rsidRPr="00454F3B" w:rsidRDefault="00454F3B" w:rsidP="00454F3B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Los trabajadores de los operadores y establecimientos ubicados en el centro comercial. </w:t>
      </w:r>
    </w:p>
    <w:p w14:paraId="21364A5B" w14:textId="77777777" w:rsidR="00454F3B" w:rsidRPr="00454F3B" w:rsidRDefault="00454F3B" w:rsidP="00454F3B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Los perfiles o participaciones que se detecten como fraudulentos o que incumplan cualquiera de los requisitos establecidos en estas bases. </w:t>
      </w:r>
    </w:p>
    <w:p w14:paraId="3ACF5622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5E4334E2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3F281E5C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6.- Selección del ganador, suplentes, comunicación y entrega</w:t>
      </w:r>
    </w:p>
    <w:p w14:paraId="01217842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ganador será elegido mediante sorteo aleatorio entre todas las participaciones válidas recibidas durante el periodo promocional.</w:t>
      </w:r>
    </w:p>
    <w:p w14:paraId="7C0F1E5E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Asimismo, se seleccionarán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tres suplentes</w:t>
      </w:r>
      <w:r w:rsidRPr="00454F3B">
        <w:rPr>
          <w:rFonts w:asciiTheme="majorHAnsi" w:eastAsia="Times New Roman" w:hAnsiTheme="majorHAnsi" w:cstheme="majorHAnsi"/>
          <w:lang w:eastAsia="es-ES_tradnl"/>
        </w:rPr>
        <w:t xml:space="preserve"> para el caso de que el ganador no cumpla los requisitos establecidos, renuncie al premio o no pueda ser localizado.</w:t>
      </w:r>
    </w:p>
    <w:p w14:paraId="6B0CE44C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Los nombres del ganador y suplentes podrán publicarse en la página web y en las redes sociales oficiales de Atalayas.</w:t>
      </w:r>
    </w:p>
    <w:p w14:paraId="689F2F6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lastRenderedPageBreak/>
        <w:t>En caso de que el ganador sea menor de edad, deberá acudir acompañado de su madre, padre o tutor legal para la recogida del premio.</w:t>
      </w:r>
    </w:p>
    <w:p w14:paraId="3DEB06C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premio deberá recogerse personalmente en el Centro Comercial Atalayas.</w:t>
      </w:r>
    </w:p>
    <w:p w14:paraId="7C707B4D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En ningún caso el premio será enviado a domicilio ni podrá canjearse por dinero en efectivo.</w:t>
      </w:r>
    </w:p>
    <w:p w14:paraId="023725D9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Si el ganador no responde a las comunicaciones realizadas por la organización, no acredita el cumplimiento de los requisitos establecidos o no recoge el premio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antes del 15 de septiembre de 2026</w:t>
      </w:r>
      <w:r w:rsidRPr="00454F3B">
        <w:rPr>
          <w:rFonts w:asciiTheme="majorHAnsi" w:eastAsia="Times New Roman" w:hAnsiTheme="majorHAnsi" w:cstheme="majorHAnsi"/>
          <w:lang w:eastAsia="es-ES_tradnl"/>
        </w:rPr>
        <w:t>, perderá automáticamente su derecho al mismo, pudiendo adjudicarse al correspondiente suplente o declararse desierto.</w:t>
      </w:r>
    </w:p>
    <w:p w14:paraId="18B3A677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53509DE3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3F05D24A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7.- Premio</w:t>
      </w:r>
    </w:p>
    <w:p w14:paraId="5D612E0F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 promoción tendrá el siguiente premio:</w:t>
      </w:r>
    </w:p>
    <w:p w14:paraId="7430D2BB" w14:textId="77777777" w:rsidR="00454F3B" w:rsidRPr="00454F3B" w:rsidRDefault="00454F3B" w:rsidP="00454F3B">
      <w:pPr>
        <w:numPr>
          <w:ilvl w:val="0"/>
          <w:numId w:val="4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 xml:space="preserve">Una (1) tarjeta regalo </w:t>
      </w:r>
      <w:proofErr w:type="spellStart"/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Pepco</w:t>
      </w:r>
      <w:proofErr w:type="spellEnd"/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 xml:space="preserve"> por valor de 150 €.</w:t>
      </w:r>
      <w:r w:rsidRPr="00454F3B">
        <w:rPr>
          <w:rFonts w:asciiTheme="majorHAnsi" w:eastAsia="Times New Roman" w:hAnsiTheme="majorHAnsi" w:cstheme="majorHAnsi"/>
          <w:lang w:eastAsia="es-ES_tradnl"/>
        </w:rPr>
        <w:t xml:space="preserve"> </w:t>
      </w:r>
    </w:p>
    <w:p w14:paraId="1011559C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premio será personal e intransferible.</w:t>
      </w:r>
    </w:p>
    <w:p w14:paraId="040DF6F3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premio deberá recogerse en el Centro Comercial Atalayas.</w:t>
      </w:r>
    </w:p>
    <w:p w14:paraId="26C78160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premio no podrá ser canjeado por dinero en efectivo, ni sustituido por otro producto, servicio o compensación económica de ningún tipo.</w:t>
      </w:r>
    </w:p>
    <w:p w14:paraId="4EBB0316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56C5FADC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77723A35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8.- Reservas y limitaciones</w:t>
      </w:r>
    </w:p>
    <w:p w14:paraId="742FED93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Se entenderá, a título enunciativo pero no limitativo, que se produce fraude cuando se detecte el uso de aplicaciones o mecanismos destinados a alterar artificialmente la participación o el resultado de la promoción.</w:t>
      </w:r>
    </w:p>
    <w:p w14:paraId="6DBA1703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 constatación de cualquiera de estas circunstancias supondrá la descalificación automática del participante y, en su caso, la pérdida del premio.</w:t>
      </w:r>
    </w:p>
    <w:p w14:paraId="1711BC9D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Centro Comercial Atalayas queda eximido de cualquier responsabilidad derivada de errores en los datos facilitados por los participantes que impidan su identificación o localización.</w:t>
      </w:r>
    </w:p>
    <w:p w14:paraId="1E7D8384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Asimismo, se reserva el derecho de emprender acciones legales contra aquellas personas que realicen cualquier acto susceptible de ser considerado manipulación o falsificación de la promoción.</w:t>
      </w:r>
    </w:p>
    <w:p w14:paraId="502B266F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lastRenderedPageBreak/>
        <w:t>El Centro Comercial Atalayas excluye cualquier responsabilidad por daños y perjuicios de cualquier naturaleza que puedan derivarse de incidencias técnicas, interrupciones de servicio o cualquier otra circunstancia ajena a su control.</w:t>
      </w:r>
    </w:p>
    <w:p w14:paraId="226E551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Centro Comercial Atalayas se reserva el derecho a efectuar cambios que redunden en el buen fin de la promoción cuando concurra causa justificada o motivos de fuerza mayor.</w:t>
      </w:r>
    </w:p>
    <w:p w14:paraId="7DC3AC0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Igualmente, se reserva el derecho a aplazar, ampliar, modificar o cancelar la promoción cuando las circunstancias así lo requieran.</w:t>
      </w:r>
    </w:p>
    <w:p w14:paraId="56AC2DE3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0435AB42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26693C1A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9.- Protección de datos</w:t>
      </w:r>
    </w:p>
    <w:p w14:paraId="2E3374BB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Responsable del tratamiento</w:t>
      </w:r>
    </w:p>
    <w:p w14:paraId="0712081F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CDAD. PROP. DEL C.C. ATALAYAS</w:t>
      </w:r>
    </w:p>
    <w:p w14:paraId="59CE4D19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Finalidad del tratamiento</w:t>
      </w:r>
    </w:p>
    <w:p w14:paraId="5A70AEFE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a) Gestión de los participantes inscritos en promociones, concursos y eventos del centro.</w:t>
      </w:r>
    </w:p>
    <w:p w14:paraId="2FF62A3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b) Asignación, comunicación y entrega del premio.</w:t>
      </w:r>
    </w:p>
    <w:p w14:paraId="11BED8C0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c) Envío de ofertas, promociones y </w:t>
      </w:r>
      <w:proofErr w:type="spellStart"/>
      <w:r w:rsidRPr="00454F3B">
        <w:rPr>
          <w:rFonts w:asciiTheme="majorHAnsi" w:eastAsia="Times New Roman" w:hAnsiTheme="majorHAnsi" w:cstheme="majorHAnsi"/>
          <w:lang w:eastAsia="es-ES_tradnl"/>
        </w:rPr>
        <w:t>newsletters</w:t>
      </w:r>
      <w:proofErr w:type="spellEnd"/>
      <w:r w:rsidRPr="00454F3B">
        <w:rPr>
          <w:rFonts w:asciiTheme="majorHAnsi" w:eastAsia="Times New Roman" w:hAnsiTheme="majorHAnsi" w:cstheme="majorHAnsi"/>
          <w:lang w:eastAsia="es-ES_tradnl"/>
        </w:rPr>
        <w:t xml:space="preserve"> del centro a través de cualquier medio multicanal (email, SMS, correo postal, etc.), siempre que exista consentimiento para ello.</w:t>
      </w:r>
    </w:p>
    <w:p w14:paraId="618E03E2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Legitimación</w:t>
      </w:r>
    </w:p>
    <w:p w14:paraId="2037CF8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Consentimiento del interesado.</w:t>
      </w:r>
    </w:p>
    <w:p w14:paraId="1821C431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Comunicación de los datos</w:t>
      </w:r>
    </w:p>
    <w:p w14:paraId="62704438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No se comunicarán datos a terceros salvo obligación legal.</w:t>
      </w:r>
    </w:p>
    <w:p w14:paraId="07F60FEF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Conservación de los datos</w:t>
      </w:r>
    </w:p>
    <w:p w14:paraId="05CDF368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Los datos serán conservados hasta la finalización de la promoción y la entrega del premio.</w:t>
      </w:r>
    </w:p>
    <w:p w14:paraId="48FF9D5F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En caso de que el participante haya autorizado el envío de comunicaciones comerciales, los datos se conservarán hasta que solicite su baja.</w:t>
      </w:r>
    </w:p>
    <w:p w14:paraId="11450F05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Derechos de los interesados</w:t>
      </w:r>
    </w:p>
    <w:p w14:paraId="215DED90" w14:textId="77777777" w:rsidR="00454F3B" w:rsidRPr="00454F3B" w:rsidRDefault="00454F3B" w:rsidP="00454F3B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lastRenderedPageBreak/>
        <w:t xml:space="preserve">Derecho a retirar el consentimiento en cualquier momento. </w:t>
      </w:r>
    </w:p>
    <w:p w14:paraId="2B6F7060" w14:textId="77777777" w:rsidR="00454F3B" w:rsidRPr="00454F3B" w:rsidRDefault="00454F3B" w:rsidP="00454F3B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Derecho de acceso, rectificación, supresión y portabilidad de los datos. </w:t>
      </w:r>
    </w:p>
    <w:p w14:paraId="6D36DC27" w14:textId="77777777" w:rsidR="00454F3B" w:rsidRPr="00454F3B" w:rsidRDefault="00454F3B" w:rsidP="00454F3B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Derecho a la limitación u oposición al tratamiento. </w:t>
      </w:r>
    </w:p>
    <w:p w14:paraId="6CA8B6BB" w14:textId="77777777" w:rsidR="00454F3B" w:rsidRPr="00454F3B" w:rsidRDefault="00454F3B" w:rsidP="00454F3B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Derecho a presentar una reclamación ante la Agencia Española de Protección de Datos (</w:t>
      </w:r>
      <w:hyperlink r:id="rId6" w:tgtFrame="_new" w:history="1">
        <w:r w:rsidRPr="00454F3B">
          <w:rPr>
            <w:rFonts w:asciiTheme="majorHAnsi" w:eastAsia="Times New Roman" w:hAnsiTheme="majorHAnsi" w:cstheme="majorHAnsi"/>
            <w:color w:val="0000FF"/>
            <w:u w:val="single"/>
            <w:lang w:eastAsia="es-ES_tradnl"/>
          </w:rPr>
          <w:t>www.aepd.es</w:t>
        </w:r>
      </w:hyperlink>
      <w:r w:rsidRPr="00454F3B">
        <w:rPr>
          <w:rFonts w:asciiTheme="majorHAnsi" w:eastAsia="Times New Roman" w:hAnsiTheme="majorHAnsi" w:cstheme="majorHAnsi"/>
          <w:lang w:eastAsia="es-ES_tradnl"/>
        </w:rPr>
        <w:t xml:space="preserve">). </w:t>
      </w:r>
    </w:p>
    <w:p w14:paraId="1F7719CC" w14:textId="77777777" w:rsidR="00454F3B" w:rsidRPr="00454F3B" w:rsidRDefault="00454F3B" w:rsidP="00454F3B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Datos de contacto</w:t>
      </w:r>
    </w:p>
    <w:p w14:paraId="3725764F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CDAD. PROP. DEL C.C. ATALAYAS</w:t>
      </w:r>
    </w:p>
    <w:p w14:paraId="33388E51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C/ Molina de Segura, 10</w:t>
      </w:r>
      <w:r w:rsidRPr="00454F3B">
        <w:rPr>
          <w:rFonts w:asciiTheme="majorHAnsi" w:eastAsia="Times New Roman" w:hAnsiTheme="majorHAnsi" w:cstheme="majorHAnsi"/>
          <w:lang w:eastAsia="es-ES_tradnl"/>
        </w:rPr>
        <w:br/>
        <w:t>30007 Murcia</w:t>
      </w:r>
    </w:p>
    <w:p w14:paraId="1BB87632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 xml:space="preserve">Correo electrónico: </w:t>
      </w: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info@centrocomercialatalayas.com</w:t>
      </w:r>
    </w:p>
    <w:p w14:paraId="0E9B1B8F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El ejercicio de derechos deberá acompañarse de documentación acreditativa de la identidad del solicitante.</w:t>
      </w:r>
    </w:p>
    <w:p w14:paraId="6F7CE3AF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19F7B495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2537AD42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10.- Aceptación de las bases</w:t>
      </w:r>
    </w:p>
    <w:p w14:paraId="63FE7A0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 participación en esta promoción supone la aceptación íntegra de las presentes bases legales.</w:t>
      </w:r>
    </w:p>
    <w:p w14:paraId="349CD343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 organización se reserva el derecho de excluir justificadamente a cualquier participante que incumpla las presentes bases o altere el normal desarrollo de la promoción.</w:t>
      </w:r>
    </w:p>
    <w:p w14:paraId="7F616DF4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Asimismo, la participación implica la aceptación de las decisiones adoptadas por la organización respecto a cualquier incidencia derivada de la promoción.</w:t>
      </w:r>
    </w:p>
    <w:p w14:paraId="57C427D2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4ED7750C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1B3878A3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11.- Ley aplicable y jurisdicción</w:t>
      </w:r>
    </w:p>
    <w:p w14:paraId="6078B46B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Las presentes bases se rigen por la legislación española.</w:t>
      </w:r>
    </w:p>
    <w:p w14:paraId="11AE5759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Para cualquier controversia que pudiera derivarse de la interpretación o ejecución de estas bases, las partes se someten expresamente a los Juzgados y Tribunales de Murcia, con renuncia a cualquier otro fuero que pudiera corresponderles.</w:t>
      </w:r>
    </w:p>
    <w:p w14:paraId="6859A914" w14:textId="77777777" w:rsidR="00454F3B" w:rsidRPr="00454F3B" w:rsidRDefault="00B853F8" w:rsidP="00454F3B">
      <w:pPr>
        <w:rPr>
          <w:rFonts w:asciiTheme="majorHAnsi" w:eastAsia="Times New Roman" w:hAnsiTheme="majorHAnsi" w:cstheme="majorHAnsi"/>
          <w:lang w:eastAsia="es-ES_tradnl"/>
        </w:rPr>
      </w:pPr>
      <w:r w:rsidRPr="00B853F8">
        <w:rPr>
          <w:rFonts w:asciiTheme="majorHAnsi" w:eastAsia="Times New Roman" w:hAnsiTheme="majorHAnsi" w:cstheme="majorHAnsi"/>
          <w:noProof/>
          <w:lang w:eastAsia="es-ES_tradnl"/>
        </w:rPr>
        <w:pict w14:anchorId="3AB21AB0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52B84380" w14:textId="77777777" w:rsidR="00454F3B" w:rsidRPr="00454F3B" w:rsidRDefault="00454F3B" w:rsidP="00454F3B">
      <w:pPr>
        <w:spacing w:before="100" w:beforeAutospacing="1" w:after="100" w:afterAutospacing="1"/>
        <w:outlineLvl w:val="1"/>
        <w:rPr>
          <w:rFonts w:asciiTheme="majorHAnsi" w:eastAsia="Times New Roman" w:hAnsiTheme="majorHAnsi" w:cstheme="majorHAnsi"/>
          <w:b/>
          <w:bCs/>
          <w:lang w:eastAsia="es-ES_tradnl"/>
        </w:rPr>
      </w:pPr>
      <w:r w:rsidRPr="00454F3B">
        <w:rPr>
          <w:rFonts w:asciiTheme="majorHAnsi" w:eastAsia="Times New Roman" w:hAnsiTheme="majorHAnsi" w:cstheme="majorHAnsi"/>
          <w:b/>
          <w:bCs/>
          <w:lang w:eastAsia="es-ES_tradnl"/>
        </w:rPr>
        <w:t>12.- Disposiciones adicionales</w:t>
      </w:r>
    </w:p>
    <w:p w14:paraId="02025A2C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lastRenderedPageBreak/>
        <w:t>El Centro Comercial Atalayas no será responsable de pérdidas, deterioros, robos o cualquier otra circunstancia imputable a terceros que pueda afectar al desarrollo de la promoción o al disfrute del premio.</w:t>
      </w:r>
    </w:p>
    <w:p w14:paraId="2F4A0734" w14:textId="77777777" w:rsidR="00454F3B" w:rsidRPr="00454F3B" w:rsidRDefault="00454F3B" w:rsidP="00454F3B">
      <w:pPr>
        <w:spacing w:before="100" w:beforeAutospacing="1" w:after="100" w:afterAutospacing="1"/>
        <w:rPr>
          <w:rFonts w:asciiTheme="majorHAnsi" w:eastAsia="Times New Roman" w:hAnsiTheme="majorHAnsi" w:cstheme="majorHAnsi"/>
          <w:lang w:eastAsia="es-ES_tradnl"/>
        </w:rPr>
      </w:pPr>
      <w:r w:rsidRPr="00454F3B">
        <w:rPr>
          <w:rFonts w:asciiTheme="majorHAnsi" w:eastAsia="Times New Roman" w:hAnsiTheme="majorHAnsi" w:cstheme="majorHAnsi"/>
          <w:lang w:eastAsia="es-ES_tradnl"/>
        </w:rPr>
        <w:t>La organización podrá solicitar al ganador la documentación necesaria para verificar el cumplimiento de los requisitos de participación establecidos en estas bases.</w:t>
      </w:r>
    </w:p>
    <w:p w14:paraId="183DB46A" w14:textId="77777777" w:rsidR="00C743CF" w:rsidRDefault="00C743CF"/>
    <w:sectPr w:rsidR="00C743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F21"/>
    <w:multiLevelType w:val="multilevel"/>
    <w:tmpl w:val="9718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D6F9F"/>
    <w:multiLevelType w:val="multilevel"/>
    <w:tmpl w:val="00CA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5174A"/>
    <w:multiLevelType w:val="multilevel"/>
    <w:tmpl w:val="5158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55E4A"/>
    <w:multiLevelType w:val="multilevel"/>
    <w:tmpl w:val="33EE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34050"/>
    <w:multiLevelType w:val="multilevel"/>
    <w:tmpl w:val="0386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568919">
    <w:abstractNumId w:val="4"/>
  </w:num>
  <w:num w:numId="2" w16cid:durableId="823662228">
    <w:abstractNumId w:val="3"/>
  </w:num>
  <w:num w:numId="3" w16cid:durableId="1873182715">
    <w:abstractNumId w:val="1"/>
  </w:num>
  <w:num w:numId="4" w16cid:durableId="622657831">
    <w:abstractNumId w:val="0"/>
  </w:num>
  <w:num w:numId="5" w16cid:durableId="1718116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CF"/>
    <w:rsid w:val="00413B12"/>
    <w:rsid w:val="00454F3B"/>
    <w:rsid w:val="008B6861"/>
    <w:rsid w:val="00B0007D"/>
    <w:rsid w:val="00B853F8"/>
    <w:rsid w:val="00C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C3C1"/>
  <w15:chartTrackingRefBased/>
  <w15:docId w15:val="{881D5DDE-FD43-CD4C-8B9D-49550513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54F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454F3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Ttulo3">
    <w:name w:val="heading 3"/>
    <w:basedOn w:val="Normal"/>
    <w:link w:val="Ttulo3Car"/>
    <w:uiPriority w:val="9"/>
    <w:qFormat/>
    <w:rsid w:val="00454F3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43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B0007D"/>
    <w:pPr>
      <w:widowControl w:val="0"/>
      <w:autoSpaceDE w:val="0"/>
      <w:autoSpaceDN w:val="0"/>
    </w:pPr>
    <w:rPr>
      <w:rFonts w:ascii="Trebuchet MS" w:eastAsia="Trebuchet MS" w:hAnsi="Trebuchet MS" w:cs="Trebuchet M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0007D"/>
    <w:rPr>
      <w:rFonts w:ascii="Trebuchet MS" w:eastAsia="Trebuchet MS" w:hAnsi="Trebuchet MS" w:cs="Trebuchet MS"/>
    </w:rPr>
  </w:style>
  <w:style w:type="character" w:customStyle="1" w:styleId="Ttulo1Car">
    <w:name w:val="Título 1 Car"/>
    <w:basedOn w:val="Fuentedeprrafopredeter"/>
    <w:link w:val="Ttulo1"/>
    <w:uiPriority w:val="9"/>
    <w:rsid w:val="00454F3B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454F3B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454F3B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styleId="Textoennegrita">
    <w:name w:val="Strong"/>
    <w:basedOn w:val="Fuentedeprrafopredeter"/>
    <w:uiPriority w:val="22"/>
    <w:qFormat/>
    <w:rsid w:val="00454F3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54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5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3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0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epd.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1226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Gesto Consultores en Comunicación, SL B21394184</dc:creator>
  <cp:keywords/>
  <dc:description/>
  <cp:lastModifiedBy>Microsoft Office User</cp:lastModifiedBy>
  <cp:revision>4</cp:revision>
  <dcterms:created xsi:type="dcterms:W3CDTF">2025-10-28T15:11:00Z</dcterms:created>
  <dcterms:modified xsi:type="dcterms:W3CDTF">2026-07-24T08:04:00Z</dcterms:modified>
</cp:coreProperties>
</file>